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D08" w:rsidRPr="00052D08" w:rsidRDefault="00052D08" w:rsidP="00052D08">
      <w:pPr>
        <w:spacing w:before="100" w:beforeAutospacing="1" w:after="100" w:afterAutospacing="1" w:line="240" w:lineRule="auto"/>
        <w:ind w:left="30"/>
        <w:outlineLvl w:val="0"/>
        <w:rPr>
          <w:rFonts w:ascii="Times New Roman" w:eastAsia="Times New Roman" w:hAnsi="Times New Roman" w:cs="Times New Roman"/>
          <w:b/>
          <w:bCs/>
          <w:color w:val="000000"/>
          <w:kern w:val="36"/>
          <w:sz w:val="48"/>
          <w:szCs w:val="48"/>
          <w:lang w:val="en-US" w:eastAsia="de-DE"/>
        </w:rPr>
      </w:pPr>
      <w:r w:rsidRPr="00052D08">
        <w:rPr>
          <w:rFonts w:ascii="Times New Roman" w:eastAsia="Times New Roman" w:hAnsi="Times New Roman" w:cs="Times New Roman"/>
          <w:b/>
          <w:bCs/>
          <w:color w:val="000000"/>
          <w:kern w:val="36"/>
          <w:sz w:val="48"/>
          <w:szCs w:val="48"/>
          <w:lang w:val="en-US" w:eastAsia="de-DE"/>
        </w:rPr>
        <w:t>Albireo - Programmer's manual</w:t>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t>Getting started</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This is the reference for the Albireo board. It is a technical document to provide early adopters with all the information they need to make use of the device and write software for it. Hopefully the software will come with a more easily understandable manual.</w:t>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t>Complete feature list</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board is quite feature packed. Here is an attempt to list everything.</w:t>
      </w:r>
    </w:p>
    <w:p w:rsidR="00052D08" w:rsidRPr="00052D08" w:rsidRDefault="00052D08" w:rsidP="00052D0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SD and SDHC card mass storage support with fast (6MHz) SPI link with the SD card. Hardware FAT32 support for easy file access. Raw sector access also possible for homegrown file systems and other advanced applications.</w:t>
      </w:r>
    </w:p>
    <w:p w:rsidR="00052D08" w:rsidRPr="00052D08" w:rsidRDefault="00052D08" w:rsidP="00052D0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USB host support with built in mass storage driver, also with FAT32 and direct </w:t>
      </w:r>
      <w:proofErr w:type="spellStart"/>
      <w:r w:rsidRPr="00052D08">
        <w:rPr>
          <w:rFonts w:ascii="Times New Roman" w:eastAsia="Times New Roman" w:hAnsi="Times New Roman" w:cs="Times New Roman"/>
          <w:color w:val="000000"/>
          <w:sz w:val="24"/>
          <w:szCs w:val="24"/>
          <w:lang w:val="en-US" w:eastAsia="de-DE"/>
        </w:rPr>
        <w:t>secotr</w:t>
      </w:r>
      <w:proofErr w:type="spellEnd"/>
      <w:r w:rsidRPr="00052D08">
        <w:rPr>
          <w:rFonts w:ascii="Times New Roman" w:eastAsia="Times New Roman" w:hAnsi="Times New Roman" w:cs="Times New Roman"/>
          <w:color w:val="000000"/>
          <w:sz w:val="24"/>
          <w:szCs w:val="24"/>
          <w:lang w:val="en-US" w:eastAsia="de-DE"/>
        </w:rPr>
        <w:t xml:space="preserve"> access.</w:t>
      </w:r>
    </w:p>
    <w:p w:rsidR="00052D08" w:rsidRPr="00052D08" w:rsidRDefault="00052D08" w:rsidP="00052D0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Generic USB host with direct control of USB endpoints, for connecting other kinds of USB devices.</w:t>
      </w:r>
    </w:p>
    <w:p w:rsidR="00052D08" w:rsidRPr="00052D08" w:rsidRDefault="00052D08" w:rsidP="00052D0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High-speed (1.5Mbaud) serial link with built-in USB interface for linking with other computers for fast data exchange. Includes flow control, 16 byte FIFO on CPC side, and 512 byte FIFO on remote side, allowing fast buffered and interrupt-driven operation.</w:t>
      </w:r>
    </w:p>
    <w:p w:rsidR="00052D08" w:rsidRPr="00052D08" w:rsidRDefault="00052D08" w:rsidP="00052D0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Software configurable interrupts routing to either NMI or INT, or interrupt masking. Multiplexing of several interrupt sources: USB host controller, UART, remotely triggered, and CRTC CURSOR signal interrupts are gathered and easily accessible from a single interrupt status register.</w:t>
      </w:r>
    </w:p>
    <w:p w:rsidR="00D47F4D" w:rsidRDefault="00D47F4D">
      <w:pPr>
        <w:rPr>
          <w:rFonts w:ascii="Times New Roman" w:eastAsia="Times New Roman" w:hAnsi="Times New Roman" w:cs="Times New Roman"/>
          <w:b/>
          <w:bCs/>
          <w:color w:val="000000"/>
          <w:sz w:val="36"/>
          <w:szCs w:val="36"/>
          <w:lang w:val="en-US" w:eastAsia="de-DE"/>
        </w:rPr>
      </w:pPr>
      <w:r>
        <w:rPr>
          <w:rFonts w:ascii="Times New Roman" w:eastAsia="Times New Roman" w:hAnsi="Times New Roman" w:cs="Times New Roman"/>
          <w:b/>
          <w:bCs/>
          <w:color w:val="000000"/>
          <w:sz w:val="36"/>
          <w:szCs w:val="36"/>
          <w:lang w:val="en-US" w:eastAsia="de-DE"/>
        </w:rPr>
        <w:br w:type="page"/>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lastRenderedPageBreak/>
        <w:t>I/O ports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Albireo is largely built around two </w:t>
      </w:r>
      <w:r w:rsidR="00D47F4D" w:rsidRPr="00052D08">
        <w:rPr>
          <w:rFonts w:ascii="Times New Roman" w:eastAsia="Times New Roman" w:hAnsi="Times New Roman" w:cs="Times New Roman"/>
          <w:color w:val="000000"/>
          <w:sz w:val="24"/>
          <w:szCs w:val="24"/>
          <w:lang w:val="en-US" w:eastAsia="de-DE"/>
        </w:rPr>
        <w:t>independent</w:t>
      </w:r>
      <w:r w:rsidRPr="00052D08">
        <w:rPr>
          <w:rFonts w:ascii="Times New Roman" w:eastAsia="Times New Roman" w:hAnsi="Times New Roman" w:cs="Times New Roman"/>
          <w:color w:val="000000"/>
          <w:sz w:val="24"/>
          <w:szCs w:val="24"/>
          <w:lang w:val="en-US" w:eastAsia="de-DE"/>
        </w:rPr>
        <w:t xml:space="preserve"> chips, the CH376 and the TL16C550D. Because of cost and chip count limitations in address decoding, they each have slightly separate address ranges. The decoding is clean, this means there aren't any mirror ports or undecoded address bits. Just the addresses listed below are used.</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addresses are in the I/O range, which means you access them with the OUT and IN instructions. They are not memory mapped, and to match with the CPC address decoding, the address is decoded on 16 bytes. This makes using OTIR and similar looped instructions tricky, but is required for compatibility with the CPC.</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de-DE"/>
        </w:rPr>
      </w:pPr>
      <w:r w:rsidRPr="00052D08">
        <w:rPr>
          <w:rFonts w:ascii="Times New Roman" w:eastAsia="Times New Roman" w:hAnsi="Times New Roman" w:cs="Times New Roman"/>
          <w:b/>
          <w:bCs/>
          <w:color w:val="000000"/>
          <w:sz w:val="27"/>
          <w:szCs w:val="27"/>
          <w:lang w:eastAsia="de-DE"/>
        </w:rPr>
        <w:t>CH376 registers</w:t>
      </w:r>
    </w:p>
    <w:p w:rsidR="00052D08" w:rsidRPr="00052D08" w:rsidRDefault="00052D08" w:rsidP="00052D0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FE80: "DATA" port (read/write)</w:t>
      </w:r>
    </w:p>
    <w:p w:rsidR="00052D08" w:rsidRPr="00052D08" w:rsidRDefault="00052D08" w:rsidP="00052D0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FE81: "COMMAND" (write) and "STATUS" (read) port</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TL16C550D registers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Some of the registers are sharing the same address. A register bit (DLAB) is used to switch between the two groups.</w:t>
      </w:r>
    </w:p>
    <w:tbl>
      <w:tblPr>
        <w:tblW w:w="0" w:type="auto"/>
        <w:tblCellSpacing w:w="15" w:type="dxa"/>
        <w:tblCellMar>
          <w:top w:w="15" w:type="dxa"/>
          <w:left w:w="15" w:type="dxa"/>
          <w:bottom w:w="15" w:type="dxa"/>
          <w:right w:w="15" w:type="dxa"/>
        </w:tblCellMar>
        <w:tblLook w:val="04A0"/>
      </w:tblPr>
      <w:tblGrid>
        <w:gridCol w:w="1041"/>
        <w:gridCol w:w="831"/>
        <w:gridCol w:w="5235"/>
      </w:tblGrid>
      <w:tr w:rsidR="00052D08" w:rsidRPr="00052D08" w:rsidTr="00052D08">
        <w:trPr>
          <w:tblCellSpacing w:w="15" w:type="dxa"/>
        </w:trPr>
        <w:tc>
          <w:tcPr>
            <w:tcW w:w="0" w:type="auto"/>
            <w:tcBorders>
              <w:top w:val="single" w:sz="4" w:space="0" w:color="DDDDDD"/>
              <w:left w:val="single" w:sz="4" w:space="0" w:color="DDDDDD"/>
              <w:bottom w:val="single" w:sz="4" w:space="0" w:color="DDDDDD"/>
              <w:right w:val="single" w:sz="4" w:space="0" w:color="DDDDDD"/>
            </w:tcBorders>
            <w:vAlign w:val="center"/>
            <w:hideMark/>
          </w:tcPr>
          <w:p w:rsidR="00052D08" w:rsidRPr="00052D08" w:rsidRDefault="00052D08" w:rsidP="00052D08">
            <w:pPr>
              <w:spacing w:after="0" w:line="240" w:lineRule="auto"/>
              <w:jc w:val="center"/>
              <w:rPr>
                <w:rFonts w:ascii="Times New Roman" w:eastAsia="Times New Roman" w:hAnsi="Times New Roman" w:cs="Times New Roman"/>
                <w:b/>
                <w:bCs/>
                <w:color w:val="000000"/>
                <w:sz w:val="27"/>
                <w:szCs w:val="27"/>
                <w:lang w:eastAsia="de-DE"/>
              </w:rPr>
            </w:pPr>
            <w:r w:rsidRPr="00052D08">
              <w:rPr>
                <w:rFonts w:ascii="Times New Roman" w:eastAsia="Times New Roman" w:hAnsi="Times New Roman" w:cs="Times New Roman"/>
                <w:b/>
                <w:bCs/>
                <w:color w:val="000000"/>
                <w:sz w:val="27"/>
                <w:szCs w:val="27"/>
                <w:lang w:eastAsia="de-DE"/>
              </w:rPr>
              <w:t>Address</w:t>
            </w:r>
          </w:p>
        </w:tc>
        <w:tc>
          <w:tcPr>
            <w:tcW w:w="0" w:type="auto"/>
            <w:tcBorders>
              <w:top w:val="single" w:sz="4" w:space="0" w:color="DDDDDD"/>
              <w:left w:val="single" w:sz="4" w:space="0" w:color="DDDDDD"/>
              <w:bottom w:val="single" w:sz="4" w:space="0" w:color="DDDDDD"/>
              <w:right w:val="single" w:sz="4" w:space="0" w:color="DDDDDD"/>
            </w:tcBorders>
            <w:vAlign w:val="center"/>
            <w:hideMark/>
          </w:tcPr>
          <w:p w:rsidR="00052D08" w:rsidRPr="00052D08" w:rsidRDefault="00052D08" w:rsidP="00052D08">
            <w:pPr>
              <w:spacing w:after="0" w:line="240" w:lineRule="auto"/>
              <w:jc w:val="center"/>
              <w:rPr>
                <w:rFonts w:ascii="Times New Roman" w:eastAsia="Times New Roman" w:hAnsi="Times New Roman" w:cs="Times New Roman"/>
                <w:b/>
                <w:bCs/>
                <w:color w:val="000000"/>
                <w:sz w:val="27"/>
                <w:szCs w:val="27"/>
                <w:lang w:eastAsia="de-DE"/>
              </w:rPr>
            </w:pPr>
            <w:r w:rsidRPr="00052D08">
              <w:rPr>
                <w:rFonts w:ascii="Times New Roman" w:eastAsia="Times New Roman" w:hAnsi="Times New Roman" w:cs="Times New Roman"/>
                <w:b/>
                <w:bCs/>
                <w:color w:val="000000"/>
                <w:sz w:val="27"/>
                <w:szCs w:val="27"/>
                <w:lang w:eastAsia="de-DE"/>
              </w:rPr>
              <w:t>DLAB</w:t>
            </w:r>
          </w:p>
        </w:tc>
        <w:tc>
          <w:tcPr>
            <w:tcW w:w="0" w:type="auto"/>
            <w:tcBorders>
              <w:top w:val="single" w:sz="4" w:space="0" w:color="DDDDDD"/>
              <w:left w:val="single" w:sz="4" w:space="0" w:color="DDDDDD"/>
              <w:bottom w:val="single" w:sz="4" w:space="0" w:color="DDDDDD"/>
              <w:right w:val="single" w:sz="4" w:space="0" w:color="DDDDDD"/>
            </w:tcBorders>
            <w:vAlign w:val="center"/>
            <w:hideMark/>
          </w:tcPr>
          <w:p w:rsidR="00052D08" w:rsidRPr="00052D08" w:rsidRDefault="00052D08" w:rsidP="00052D08">
            <w:pPr>
              <w:spacing w:after="0" w:line="240" w:lineRule="auto"/>
              <w:jc w:val="center"/>
              <w:rPr>
                <w:rFonts w:ascii="Times New Roman" w:eastAsia="Times New Roman" w:hAnsi="Times New Roman" w:cs="Times New Roman"/>
                <w:b/>
                <w:bCs/>
                <w:color w:val="000000"/>
                <w:sz w:val="27"/>
                <w:szCs w:val="27"/>
                <w:lang w:eastAsia="de-DE"/>
              </w:rPr>
            </w:pPr>
            <w:r w:rsidRPr="00052D08">
              <w:rPr>
                <w:rFonts w:ascii="Times New Roman" w:eastAsia="Times New Roman" w:hAnsi="Times New Roman" w:cs="Times New Roman"/>
                <w:b/>
                <w:bCs/>
                <w:color w:val="000000"/>
                <w:sz w:val="27"/>
                <w:szCs w:val="27"/>
                <w:lang w:eastAsia="de-DE"/>
              </w:rPr>
              <w:t>Description</w:t>
            </w:r>
          </w:p>
        </w:tc>
      </w:tr>
      <w:tr w:rsidR="00052D08" w:rsidRPr="00052D08" w:rsidTr="00052D08">
        <w:trPr>
          <w:tblCellSpacing w:w="15" w:type="dxa"/>
        </w:trPr>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FEB0</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0</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RBR/THR: RX buffer (read), TX buffer (write)</w:t>
            </w:r>
          </w:p>
        </w:tc>
      </w:tr>
      <w:tr w:rsidR="00052D08" w:rsidRPr="00052D08" w:rsidTr="00052D08">
        <w:trPr>
          <w:tblCellSpacing w:w="15" w:type="dxa"/>
        </w:trPr>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FEB1</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0</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IER: Interrupt enable</w:t>
            </w:r>
          </w:p>
        </w:tc>
      </w:tr>
      <w:tr w:rsidR="00052D08" w:rsidRPr="00052D08" w:rsidTr="00052D08">
        <w:trPr>
          <w:tblCellSpacing w:w="15" w:type="dxa"/>
        </w:trPr>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FEB0</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1</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DLL: Divisor latch LSB</w:t>
            </w:r>
          </w:p>
        </w:tc>
      </w:tr>
      <w:tr w:rsidR="00052D08" w:rsidRPr="00052D08" w:rsidTr="00052D08">
        <w:trPr>
          <w:tblCellSpacing w:w="15" w:type="dxa"/>
        </w:trPr>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FEB1</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1</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DLM: Divisor latch MSB</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FEB2</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IIR/FCR: Interrupt status (read), FIFO control (write)</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FEB3</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LCR: Line control</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FEB4</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MCR: Modem control</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FEB5</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LSR: Line status</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FEB6</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MSR: Modem status</w:t>
            </w:r>
          </w:p>
        </w:tc>
      </w:tr>
      <w:tr w:rsidR="00052D08" w:rsidRPr="00052D08" w:rsidTr="00052D08">
        <w:trPr>
          <w:tblCellSpacing w:w="15" w:type="dxa"/>
        </w:trPr>
        <w:tc>
          <w:tcPr>
            <w:tcW w:w="0" w:type="auto"/>
            <w:gridSpan w:val="2"/>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D47F4D" w:rsidP="00052D08">
            <w:pPr>
              <w:spacing w:after="0" w:line="240" w:lineRule="auto"/>
              <w:rPr>
                <w:rFonts w:ascii="Times New Roman" w:eastAsia="Times New Roman" w:hAnsi="Times New Roman" w:cs="Times New Roman"/>
                <w:color w:val="000000"/>
                <w:sz w:val="24"/>
                <w:szCs w:val="24"/>
                <w:lang w:eastAsia="de-DE"/>
              </w:rPr>
            </w:pPr>
            <w:r>
              <w:rPr>
                <w:rFonts w:ascii="Times New Roman" w:eastAsia="Times New Roman" w:hAnsi="Times New Roman" w:cs="Times New Roman"/>
                <w:color w:val="000000"/>
                <w:sz w:val="24"/>
                <w:szCs w:val="24"/>
                <w:lang w:eastAsia="de-DE"/>
              </w:rPr>
              <w:t>&amp;</w:t>
            </w:r>
            <w:r w:rsidR="00052D08" w:rsidRPr="00052D08">
              <w:rPr>
                <w:rFonts w:ascii="Times New Roman" w:eastAsia="Times New Roman" w:hAnsi="Times New Roman" w:cs="Times New Roman"/>
                <w:color w:val="000000"/>
                <w:sz w:val="24"/>
                <w:szCs w:val="24"/>
                <w:lang w:eastAsia="de-DE"/>
              </w:rPr>
              <w:t>FEB7</w:t>
            </w:r>
          </w:p>
        </w:tc>
        <w:tc>
          <w:tcPr>
            <w:tcW w:w="0" w:type="auto"/>
            <w:tcBorders>
              <w:top w:val="single" w:sz="4" w:space="0" w:color="555555"/>
              <w:left w:val="single" w:sz="4" w:space="0" w:color="555555"/>
              <w:bottom w:val="single" w:sz="4" w:space="0" w:color="555555"/>
              <w:right w:val="single" w:sz="4" w:space="0" w:color="555555"/>
            </w:tcBorders>
            <w:vAlign w:val="center"/>
            <w:hideMark/>
          </w:tcPr>
          <w:p w:rsidR="00052D08" w:rsidRPr="00052D08" w:rsidRDefault="00052D08" w:rsidP="00052D08">
            <w:pPr>
              <w:spacing w:after="0"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eastAsia="de-DE"/>
              </w:rPr>
              <w:t>SCR: Scratch register</w:t>
            </w:r>
          </w:p>
        </w:tc>
      </w:tr>
    </w:tbl>
    <w:p w:rsidR="00D47F4D" w:rsidRDefault="00D47F4D"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eastAsia="de-DE"/>
        </w:rPr>
      </w:pPr>
    </w:p>
    <w:p w:rsidR="00D47F4D" w:rsidRDefault="00D47F4D">
      <w:pPr>
        <w:rPr>
          <w:rFonts w:ascii="Times New Roman" w:eastAsia="Times New Roman" w:hAnsi="Times New Roman" w:cs="Times New Roman"/>
          <w:b/>
          <w:bCs/>
          <w:color w:val="000000"/>
          <w:sz w:val="36"/>
          <w:szCs w:val="36"/>
          <w:lang w:eastAsia="de-DE"/>
        </w:rPr>
      </w:pPr>
      <w:r>
        <w:rPr>
          <w:rFonts w:ascii="Times New Roman" w:eastAsia="Times New Roman" w:hAnsi="Times New Roman" w:cs="Times New Roman"/>
          <w:b/>
          <w:bCs/>
          <w:color w:val="000000"/>
          <w:sz w:val="36"/>
          <w:szCs w:val="36"/>
          <w:lang w:eastAsia="de-DE"/>
        </w:rPr>
        <w:br w:type="page"/>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eastAsia="de-DE"/>
        </w:rPr>
      </w:pPr>
      <w:r w:rsidRPr="00052D08">
        <w:rPr>
          <w:rFonts w:ascii="Times New Roman" w:eastAsia="Times New Roman" w:hAnsi="Times New Roman" w:cs="Times New Roman"/>
          <w:b/>
          <w:bCs/>
          <w:color w:val="000000"/>
          <w:sz w:val="36"/>
          <w:szCs w:val="36"/>
          <w:lang w:eastAsia="de-DE"/>
        </w:rPr>
        <w:lastRenderedPageBreak/>
        <w:t>DIP switches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board holds 4 DIP switches for configuration. From top to bottom:</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S1 - CH376 interrupt enable</w:t>
      </w:r>
    </w:p>
    <w:p w:rsidR="00052D08" w:rsidRPr="00052D08" w:rsidRDefault="00D47F4D"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Pr>
          <w:rFonts w:ascii="Times New Roman" w:eastAsia="Times New Roman" w:hAnsi="Times New Roman" w:cs="Times New Roman"/>
          <w:color w:val="000000"/>
          <w:sz w:val="24"/>
          <w:szCs w:val="24"/>
          <w:lang w:val="en-US" w:eastAsia="de-DE"/>
        </w:rPr>
        <w:t>When this switch is ON, the USB</w:t>
      </w:r>
      <w:r w:rsidR="00052D08" w:rsidRPr="00052D08">
        <w:rPr>
          <w:rFonts w:ascii="Times New Roman" w:eastAsia="Times New Roman" w:hAnsi="Times New Roman" w:cs="Times New Roman"/>
          <w:color w:val="000000"/>
          <w:sz w:val="24"/>
          <w:szCs w:val="24"/>
          <w:lang w:val="en-US" w:eastAsia="de-DE"/>
        </w:rPr>
        <w:t xml:space="preserve"> controller is allowed to generate interrupts to signal the CPC when it is done performing an operation.</w:t>
      </w:r>
    </w:p>
    <w:p w:rsidR="00052D08" w:rsidRPr="00052D08" w:rsidRDefault="00D47F4D"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Pr>
          <w:rFonts w:ascii="Times New Roman" w:eastAsia="Times New Roman" w:hAnsi="Times New Roman" w:cs="Times New Roman"/>
          <w:color w:val="000000"/>
          <w:sz w:val="24"/>
          <w:szCs w:val="24"/>
          <w:lang w:val="en-US" w:eastAsia="de-DE"/>
        </w:rPr>
        <w:t>When this switch is OFF, the USB</w:t>
      </w:r>
      <w:r w:rsidR="00052D08" w:rsidRPr="00052D08">
        <w:rPr>
          <w:rFonts w:ascii="Times New Roman" w:eastAsia="Times New Roman" w:hAnsi="Times New Roman" w:cs="Times New Roman"/>
          <w:color w:val="000000"/>
          <w:sz w:val="24"/>
          <w:szCs w:val="24"/>
          <w:lang w:val="en-US" w:eastAsia="de-DE"/>
        </w:rPr>
        <w:t xml:space="preserve"> controller is not allowed to generate interrupts. The CPC must then poll the CH376 STATUS register to know </w:t>
      </w:r>
      <w:r w:rsidRPr="00052D08">
        <w:rPr>
          <w:rFonts w:ascii="Times New Roman" w:eastAsia="Times New Roman" w:hAnsi="Times New Roman" w:cs="Times New Roman"/>
          <w:color w:val="000000"/>
          <w:sz w:val="24"/>
          <w:szCs w:val="24"/>
          <w:lang w:val="en-US" w:eastAsia="de-DE"/>
        </w:rPr>
        <w:t>whether</w:t>
      </w:r>
      <w:r w:rsidR="00052D08" w:rsidRPr="00052D08">
        <w:rPr>
          <w:rFonts w:ascii="Times New Roman" w:eastAsia="Times New Roman" w:hAnsi="Times New Roman" w:cs="Times New Roman"/>
          <w:color w:val="000000"/>
          <w:sz w:val="24"/>
          <w:szCs w:val="24"/>
          <w:lang w:val="en-US" w:eastAsia="de-DE"/>
        </w:rPr>
        <w:t xml:space="preserve"> the operation is finished.</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S2 - CH376 reset enable</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When this switch is ON, the CH376 will be reset at the same time as the CPC (hardware reset only). When this switch is OFF, the CH376 will not be reset, and the CPC must initialize it using the reset command (software reset). In this case, the CH376 internal buffer may be used to store reset resident data (but I don't know if this is of any practical use, yet).</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S3 - Remote reset enable</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When this switch is ON, the DTR signal from the remote side of the serial link is connected to the CPC reset. This means that the remote side computer can trigger the CPC reset by toggling that line. When the switch is OFF, such reset is not allowed and the CPC is safe.</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S4 - Remote interrupt enable</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When this switch is ON, the DTR signal from the remote side of the serial link is plugged to the DSR line of the UART controller. It then generates an interrupt which the CPC can process.</w:t>
      </w:r>
    </w:p>
    <w:p w:rsidR="00D47F4D" w:rsidRDefault="00D47F4D">
      <w:pPr>
        <w:rPr>
          <w:rFonts w:ascii="Times New Roman" w:eastAsia="Times New Roman" w:hAnsi="Times New Roman" w:cs="Times New Roman"/>
          <w:b/>
          <w:bCs/>
          <w:color w:val="000000"/>
          <w:sz w:val="36"/>
          <w:szCs w:val="36"/>
          <w:lang w:val="en-US" w:eastAsia="de-DE"/>
        </w:rPr>
      </w:pPr>
      <w:r>
        <w:rPr>
          <w:rFonts w:ascii="Times New Roman" w:eastAsia="Times New Roman" w:hAnsi="Times New Roman" w:cs="Times New Roman"/>
          <w:b/>
          <w:bCs/>
          <w:color w:val="000000"/>
          <w:sz w:val="36"/>
          <w:szCs w:val="36"/>
          <w:lang w:val="en-US" w:eastAsia="de-DE"/>
        </w:rPr>
        <w:br w:type="page"/>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lastRenderedPageBreak/>
        <w:t>Detecting the hardware</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Detecting the CH376</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You can use the CHECK_EXIST command </w:t>
      </w:r>
      <w:r w:rsidR="00B76483">
        <w:rPr>
          <w:rFonts w:ascii="Times New Roman" w:eastAsia="Times New Roman" w:hAnsi="Times New Roman" w:cs="Times New Roman"/>
          <w:color w:val="000000"/>
          <w:sz w:val="24"/>
          <w:szCs w:val="24"/>
          <w:lang w:val="en-US" w:eastAsia="de-DE"/>
        </w:rPr>
        <w:t xml:space="preserve">(= &amp;06) </w:t>
      </w:r>
      <w:r w:rsidRPr="00052D08">
        <w:rPr>
          <w:rFonts w:ascii="Times New Roman" w:eastAsia="Times New Roman" w:hAnsi="Times New Roman" w:cs="Times New Roman"/>
          <w:color w:val="000000"/>
          <w:sz w:val="24"/>
          <w:szCs w:val="24"/>
          <w:lang w:val="en-US" w:eastAsia="de-DE"/>
        </w:rPr>
        <w:t>for this. It gets one byte as argument, and returns the negation of it.</w:t>
      </w:r>
    </w:p>
    <w:p w:rsidR="00052D08" w:rsidRPr="00052D08" w:rsidRDefault="00604C40"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CH376_CMD</w:t>
      </w:r>
      <w:r>
        <w:rPr>
          <w:rFonts w:ascii="Courier New" w:eastAsia="Times New Roman" w:hAnsi="Courier New" w:cs="Courier New"/>
          <w:color w:val="000000"/>
          <w:sz w:val="20"/>
          <w:szCs w:val="20"/>
          <w:lang w:val="en-US" w:eastAsia="de-DE"/>
        </w:rPr>
        <w:tab/>
        <w:t>EQU</w:t>
      </w:r>
      <w:r>
        <w:rPr>
          <w:rFonts w:ascii="Courier New" w:eastAsia="Times New Roman" w:hAnsi="Courier New" w:cs="Courier New"/>
          <w:color w:val="000000"/>
          <w:sz w:val="20"/>
          <w:szCs w:val="20"/>
          <w:lang w:val="en-US" w:eastAsia="de-DE"/>
        </w:rPr>
        <w:tab/>
        <w:t>&amp;</w:t>
      </w:r>
      <w:r w:rsidR="00052D08" w:rsidRPr="00052D08">
        <w:rPr>
          <w:rFonts w:ascii="Courier New" w:eastAsia="Times New Roman" w:hAnsi="Courier New" w:cs="Courier New"/>
          <w:color w:val="000000"/>
          <w:sz w:val="20"/>
          <w:szCs w:val="20"/>
          <w:lang w:val="en-US" w:eastAsia="de-DE"/>
        </w:rPr>
        <w:t>FE81</w:t>
      </w:r>
    </w:p>
    <w:p w:rsidR="00052D08" w:rsidRPr="00052D08" w:rsidRDefault="00604C40"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CH376_DATA</w:t>
      </w:r>
      <w:r>
        <w:rPr>
          <w:rFonts w:ascii="Courier New" w:eastAsia="Times New Roman" w:hAnsi="Courier New" w:cs="Courier New"/>
          <w:color w:val="000000"/>
          <w:sz w:val="20"/>
          <w:szCs w:val="20"/>
          <w:lang w:val="en-US" w:eastAsia="de-DE"/>
        </w:rPr>
        <w:tab/>
        <w:t>EQU</w:t>
      </w:r>
      <w:r>
        <w:rPr>
          <w:rFonts w:ascii="Courier New" w:eastAsia="Times New Roman" w:hAnsi="Courier New" w:cs="Courier New"/>
          <w:color w:val="000000"/>
          <w:sz w:val="20"/>
          <w:szCs w:val="20"/>
          <w:lang w:val="en-US" w:eastAsia="de-DE"/>
        </w:rPr>
        <w:tab/>
        <w:t>&amp;</w:t>
      </w:r>
      <w:r w:rsidR="00052D08" w:rsidRPr="00052D08">
        <w:rPr>
          <w:rFonts w:ascii="Courier New" w:eastAsia="Times New Roman" w:hAnsi="Courier New" w:cs="Courier New"/>
          <w:color w:val="000000"/>
          <w:sz w:val="20"/>
          <w:szCs w:val="20"/>
          <w:lang w:val="en-US" w:eastAsia="de-DE"/>
        </w:rPr>
        <w:t>FE80</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CMD_CHECK_</w:t>
      </w:r>
      <w:r w:rsidR="00604C40">
        <w:rPr>
          <w:rFonts w:ascii="Courier New" w:eastAsia="Times New Roman" w:hAnsi="Courier New" w:cs="Courier New"/>
          <w:color w:val="000000"/>
          <w:sz w:val="20"/>
          <w:szCs w:val="20"/>
          <w:lang w:val="en-US" w:eastAsia="de-DE"/>
        </w:rPr>
        <w:t>EXIST</w:t>
      </w:r>
      <w:r w:rsidR="00604C40">
        <w:rPr>
          <w:rFonts w:ascii="Courier New" w:eastAsia="Times New Roman" w:hAnsi="Courier New" w:cs="Courier New"/>
          <w:color w:val="000000"/>
          <w:sz w:val="20"/>
          <w:szCs w:val="20"/>
          <w:lang w:val="en-US" w:eastAsia="de-DE"/>
        </w:rPr>
        <w:tab/>
        <w:t>EQU</w:t>
      </w:r>
      <w:r w:rsidR="00604C40">
        <w:rPr>
          <w:rFonts w:ascii="Courier New" w:eastAsia="Times New Roman" w:hAnsi="Courier New" w:cs="Courier New"/>
          <w:color w:val="000000"/>
          <w:sz w:val="20"/>
          <w:szCs w:val="20"/>
          <w:lang w:val="en-US" w:eastAsia="de-DE"/>
        </w:rPr>
        <w:tab/>
        <w:t>&amp;</w:t>
      </w:r>
      <w:r w:rsidRPr="00052D08">
        <w:rPr>
          <w:rFonts w:ascii="Courier New" w:eastAsia="Times New Roman" w:hAnsi="Courier New" w:cs="Courier New"/>
          <w:color w:val="000000"/>
          <w:sz w:val="20"/>
          <w:szCs w:val="20"/>
          <w:lang w:val="en-US" w:eastAsia="de-DE"/>
        </w:rPr>
        <w:t>06</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ab/>
      </w:r>
      <w:r>
        <w:rPr>
          <w:rFonts w:ascii="Courier New" w:eastAsia="Times New Roman" w:hAnsi="Courier New" w:cs="Courier New"/>
          <w:color w:val="000000"/>
          <w:sz w:val="20"/>
          <w:szCs w:val="20"/>
          <w:lang w:val="en-US" w:eastAsia="de-DE"/>
        </w:rPr>
        <w:tab/>
      </w:r>
      <w:proofErr w:type="gramStart"/>
      <w:r>
        <w:rPr>
          <w:rFonts w:ascii="Courier New" w:eastAsia="Times New Roman" w:hAnsi="Courier New" w:cs="Courier New"/>
          <w:color w:val="000000"/>
          <w:sz w:val="20"/>
          <w:szCs w:val="20"/>
          <w:lang w:val="en-US" w:eastAsia="de-DE"/>
        </w:rPr>
        <w:t>;</w:t>
      </w:r>
      <w:r w:rsidR="00052D08" w:rsidRPr="00052D08">
        <w:rPr>
          <w:rFonts w:ascii="Courier New" w:eastAsia="Times New Roman" w:hAnsi="Courier New" w:cs="Courier New"/>
          <w:color w:val="000000"/>
          <w:sz w:val="20"/>
          <w:szCs w:val="20"/>
          <w:lang w:val="en-US" w:eastAsia="de-DE"/>
        </w:rPr>
        <w:t>Send</w:t>
      </w:r>
      <w:proofErr w:type="gramEnd"/>
      <w:r w:rsidR="00052D08" w:rsidRPr="00052D08">
        <w:rPr>
          <w:rFonts w:ascii="Courier New" w:eastAsia="Times New Roman" w:hAnsi="Courier New" w:cs="Courier New"/>
          <w:color w:val="000000"/>
          <w:sz w:val="20"/>
          <w:szCs w:val="20"/>
          <w:lang w:val="en-US" w:eastAsia="de-DE"/>
        </w:rPr>
        <w:t xml:space="preserve"> the command</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LD</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BC</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,CH376</w:t>
      </w:r>
      <w:proofErr w:type="gramEnd"/>
      <w:r w:rsidRPr="00052D08">
        <w:rPr>
          <w:rFonts w:ascii="Courier New" w:eastAsia="Times New Roman" w:hAnsi="Courier New" w:cs="Courier New"/>
          <w:color w:val="000000"/>
          <w:sz w:val="20"/>
          <w:szCs w:val="20"/>
          <w:lang w:val="en-US" w:eastAsia="de-DE"/>
        </w:rPr>
        <w:t>_CMD</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LD</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E</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,CMD</w:t>
      </w:r>
      <w:proofErr w:type="gramEnd"/>
      <w:r w:rsidRPr="00052D08">
        <w:rPr>
          <w:rFonts w:ascii="Courier New" w:eastAsia="Times New Roman" w:hAnsi="Courier New" w:cs="Courier New"/>
          <w:color w:val="000000"/>
          <w:sz w:val="20"/>
          <w:szCs w:val="20"/>
          <w:lang w:val="en-US" w:eastAsia="de-DE"/>
        </w:rPr>
        <w:t>_CHECK_EXIST</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OUT</w:t>
      </w:r>
      <w:r w:rsidRPr="00052D08">
        <w:rPr>
          <w:rFonts w:ascii="Courier New" w:eastAsia="Times New Roman" w:hAnsi="Courier New" w:cs="Courier New"/>
          <w:color w:val="000000"/>
          <w:sz w:val="20"/>
          <w:szCs w:val="20"/>
          <w:lang w:val="en-US" w:eastAsia="de-DE"/>
        </w:rPr>
        <w:tab/>
        <w:t>(C)</w:t>
      </w:r>
      <w:proofErr w:type="gramStart"/>
      <w:r w:rsidRPr="00052D08">
        <w:rPr>
          <w:rFonts w:ascii="Courier New" w:eastAsia="Times New Roman" w:hAnsi="Courier New" w:cs="Courier New"/>
          <w:color w:val="000000"/>
          <w:sz w:val="20"/>
          <w:szCs w:val="20"/>
          <w:lang w:val="en-US" w:eastAsia="de-DE"/>
        </w:rPr>
        <w:t>,E</w:t>
      </w:r>
      <w:proofErr w:type="gramEnd"/>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ab/>
      </w:r>
      <w:r>
        <w:rPr>
          <w:rFonts w:ascii="Courier New" w:eastAsia="Times New Roman" w:hAnsi="Courier New" w:cs="Courier New"/>
          <w:color w:val="000000"/>
          <w:sz w:val="20"/>
          <w:szCs w:val="20"/>
          <w:lang w:val="en-US" w:eastAsia="de-DE"/>
        </w:rPr>
        <w:tab/>
      </w:r>
      <w:proofErr w:type="gramStart"/>
      <w:r>
        <w:rPr>
          <w:rFonts w:ascii="Courier New" w:eastAsia="Times New Roman" w:hAnsi="Courier New" w:cs="Courier New"/>
          <w:color w:val="000000"/>
          <w:sz w:val="20"/>
          <w:szCs w:val="20"/>
          <w:lang w:val="en-US" w:eastAsia="de-DE"/>
        </w:rPr>
        <w:t>;</w:t>
      </w:r>
      <w:r w:rsidR="00052D08" w:rsidRPr="00052D08">
        <w:rPr>
          <w:rFonts w:ascii="Courier New" w:eastAsia="Times New Roman" w:hAnsi="Courier New" w:cs="Courier New"/>
          <w:color w:val="000000"/>
          <w:sz w:val="20"/>
          <w:szCs w:val="20"/>
          <w:lang w:val="en-US" w:eastAsia="de-DE"/>
        </w:rPr>
        <w:t>Send</w:t>
      </w:r>
      <w:proofErr w:type="gramEnd"/>
      <w:r w:rsidR="00052D08" w:rsidRPr="00052D08">
        <w:rPr>
          <w:rFonts w:ascii="Courier New" w:eastAsia="Times New Roman" w:hAnsi="Courier New" w:cs="Courier New"/>
          <w:color w:val="000000"/>
          <w:sz w:val="20"/>
          <w:szCs w:val="20"/>
          <w:lang w:val="en-US" w:eastAsia="de-DE"/>
        </w:rPr>
        <w:t xml:space="preserve"> one data byte</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LD</w:t>
      </w:r>
      <w:r w:rsidRPr="00052D08">
        <w:rPr>
          <w:rFonts w:ascii="Courier New" w:eastAsia="Times New Roman" w:hAnsi="Courier New" w:cs="Courier New"/>
          <w:color w:val="000000"/>
          <w:sz w:val="20"/>
          <w:szCs w:val="20"/>
          <w:lang w:val="en-US" w:eastAsia="de-DE"/>
        </w:rPr>
        <w:tab/>
        <w:t>BC</w:t>
      </w:r>
      <w:proofErr w:type="gramStart"/>
      <w:r w:rsidRPr="00052D08">
        <w:rPr>
          <w:rFonts w:ascii="Courier New" w:eastAsia="Times New Roman" w:hAnsi="Courier New" w:cs="Courier New"/>
          <w:color w:val="000000"/>
          <w:sz w:val="20"/>
          <w:szCs w:val="20"/>
          <w:lang w:val="en-US" w:eastAsia="de-DE"/>
        </w:rPr>
        <w:t>,CH376</w:t>
      </w:r>
      <w:proofErr w:type="gramEnd"/>
      <w:r w:rsidRPr="00052D08">
        <w:rPr>
          <w:rFonts w:ascii="Courier New" w:eastAsia="Times New Roman" w:hAnsi="Courier New" w:cs="Courier New"/>
          <w:color w:val="000000"/>
          <w:sz w:val="20"/>
          <w:szCs w:val="20"/>
          <w:lang w:val="en-US" w:eastAsia="de-DE"/>
        </w:rPr>
        <w:t>_DATA</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OUT</w:t>
      </w:r>
      <w:r w:rsidRPr="00052D08">
        <w:rPr>
          <w:rFonts w:ascii="Courier New" w:eastAsia="Times New Roman" w:hAnsi="Courier New" w:cs="Courier New"/>
          <w:color w:val="000000"/>
          <w:sz w:val="20"/>
          <w:szCs w:val="20"/>
          <w:lang w:val="en-US" w:eastAsia="de-DE"/>
        </w:rPr>
        <w:tab/>
        <w:t>(C)</w:t>
      </w:r>
      <w:proofErr w:type="gramStart"/>
      <w:r w:rsidRPr="00052D08">
        <w:rPr>
          <w:rFonts w:ascii="Courier New" w:eastAsia="Times New Roman" w:hAnsi="Courier New" w:cs="Courier New"/>
          <w:color w:val="000000"/>
          <w:sz w:val="20"/>
          <w:szCs w:val="20"/>
          <w:lang w:val="en-US" w:eastAsia="de-DE"/>
        </w:rPr>
        <w:t>,E</w:t>
      </w:r>
      <w:proofErr w:type="gramEnd"/>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ab/>
      </w:r>
      <w:r>
        <w:rPr>
          <w:rFonts w:ascii="Courier New" w:eastAsia="Times New Roman" w:hAnsi="Courier New" w:cs="Courier New"/>
          <w:color w:val="000000"/>
          <w:sz w:val="20"/>
          <w:szCs w:val="20"/>
          <w:lang w:val="en-US" w:eastAsia="de-DE"/>
        </w:rPr>
        <w:tab/>
      </w:r>
      <w:proofErr w:type="gramStart"/>
      <w:r>
        <w:rPr>
          <w:rFonts w:ascii="Courier New" w:eastAsia="Times New Roman" w:hAnsi="Courier New" w:cs="Courier New"/>
          <w:color w:val="000000"/>
          <w:sz w:val="20"/>
          <w:szCs w:val="20"/>
          <w:lang w:val="en-US" w:eastAsia="de-DE"/>
        </w:rPr>
        <w:t>;</w:t>
      </w:r>
      <w:r w:rsidR="00052D08" w:rsidRPr="00052D08">
        <w:rPr>
          <w:rFonts w:ascii="Courier New" w:eastAsia="Times New Roman" w:hAnsi="Courier New" w:cs="Courier New"/>
          <w:color w:val="000000"/>
          <w:sz w:val="20"/>
          <w:szCs w:val="20"/>
          <w:lang w:val="en-US" w:eastAsia="de-DE"/>
        </w:rPr>
        <w:t>Get</w:t>
      </w:r>
      <w:proofErr w:type="gramEnd"/>
      <w:r w:rsidR="00052D08" w:rsidRPr="00052D08">
        <w:rPr>
          <w:rFonts w:ascii="Courier New" w:eastAsia="Times New Roman" w:hAnsi="Courier New" w:cs="Courier New"/>
          <w:color w:val="000000"/>
          <w:sz w:val="20"/>
          <w:szCs w:val="20"/>
          <w:lang w:val="en-US" w:eastAsia="de-DE"/>
        </w:rPr>
        <w:t xml:space="preserve"> the result</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IN</w:t>
      </w:r>
      <w:r w:rsidRPr="00052D08">
        <w:rPr>
          <w:rFonts w:ascii="Courier New" w:eastAsia="Times New Roman" w:hAnsi="Courier New" w:cs="Courier New"/>
          <w:color w:val="000000"/>
          <w:sz w:val="20"/>
          <w:szCs w:val="20"/>
          <w:lang w:val="en-US" w:eastAsia="de-DE"/>
        </w:rPr>
        <w:tab/>
        <w:t>A</w:t>
      </w:r>
      <w:proofErr w:type="gramStart"/>
      <w:r w:rsidRPr="00052D08">
        <w:rPr>
          <w:rFonts w:ascii="Courier New" w:eastAsia="Times New Roman" w:hAnsi="Courier New" w:cs="Courier New"/>
          <w:color w:val="000000"/>
          <w:sz w:val="20"/>
          <w:szCs w:val="20"/>
          <w:lang w:val="en-US" w:eastAsia="de-DE"/>
        </w:rPr>
        <w:t>,(</w:t>
      </w:r>
      <w:proofErr w:type="gramEnd"/>
      <w:r w:rsidRPr="00052D08">
        <w:rPr>
          <w:rFonts w:ascii="Courier New" w:eastAsia="Times New Roman" w:hAnsi="Courier New" w:cs="Courier New"/>
          <w:color w:val="000000"/>
          <w:sz w:val="20"/>
          <w:szCs w:val="20"/>
          <w:lang w:val="en-US" w:eastAsia="de-DE"/>
        </w:rPr>
        <w:t>C)</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ab/>
      </w:r>
      <w:r>
        <w:rPr>
          <w:rFonts w:ascii="Courier New" w:eastAsia="Times New Roman" w:hAnsi="Courier New" w:cs="Courier New"/>
          <w:color w:val="000000"/>
          <w:sz w:val="20"/>
          <w:szCs w:val="20"/>
          <w:lang w:val="en-US" w:eastAsia="de-DE"/>
        </w:rPr>
        <w:tab/>
      </w:r>
      <w:proofErr w:type="gramStart"/>
      <w:r>
        <w:rPr>
          <w:rFonts w:ascii="Courier New" w:eastAsia="Times New Roman" w:hAnsi="Courier New" w:cs="Courier New"/>
          <w:color w:val="000000"/>
          <w:sz w:val="20"/>
          <w:szCs w:val="20"/>
          <w:lang w:val="en-US" w:eastAsia="de-DE"/>
        </w:rPr>
        <w:t>;</w:t>
      </w:r>
      <w:r w:rsidR="00052D08" w:rsidRPr="00052D08">
        <w:rPr>
          <w:rFonts w:ascii="Courier New" w:eastAsia="Times New Roman" w:hAnsi="Courier New" w:cs="Courier New"/>
          <w:color w:val="000000"/>
          <w:sz w:val="20"/>
          <w:szCs w:val="20"/>
          <w:lang w:val="en-US" w:eastAsia="de-DE"/>
        </w:rPr>
        <w:t>Check</w:t>
      </w:r>
      <w:proofErr w:type="gramEnd"/>
      <w:r w:rsidR="00052D08" w:rsidRPr="00052D08">
        <w:rPr>
          <w:rFonts w:ascii="Courier New" w:eastAsia="Times New Roman" w:hAnsi="Courier New" w:cs="Courier New"/>
          <w:color w:val="000000"/>
          <w:sz w:val="20"/>
          <w:szCs w:val="20"/>
          <w:lang w:val="en-US" w:eastAsia="de-DE"/>
        </w:rPr>
        <w:t xml:space="preserve"> that the result is the same as what we sent</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XOR</w:t>
      </w:r>
      <w:r w:rsidRPr="00052D08">
        <w:rPr>
          <w:rFonts w:ascii="Courier New" w:eastAsia="Times New Roman" w:hAnsi="Courier New" w:cs="Courier New"/>
          <w:color w:val="000000"/>
          <w:sz w:val="20"/>
          <w:szCs w:val="20"/>
          <w:lang w:val="en-US" w:eastAsia="de-DE"/>
        </w:rPr>
        <w:tab/>
      </w:r>
      <w:r w:rsidR="00857218">
        <w:rPr>
          <w:rFonts w:ascii="Courier New" w:eastAsia="Times New Roman" w:hAnsi="Courier New" w:cs="Courier New"/>
          <w:color w:val="000000"/>
          <w:sz w:val="20"/>
          <w:szCs w:val="20"/>
          <w:lang w:val="en-US" w:eastAsia="de-DE"/>
        </w:rPr>
        <w:t>A</w:t>
      </w:r>
      <w:proofErr w:type="gramStart"/>
      <w:r w:rsidR="00857218">
        <w:rPr>
          <w:rFonts w:ascii="Courier New" w:eastAsia="Times New Roman" w:hAnsi="Courier New" w:cs="Courier New"/>
          <w:color w:val="000000"/>
          <w:sz w:val="20"/>
          <w:szCs w:val="20"/>
          <w:lang w:val="en-US" w:eastAsia="de-DE"/>
        </w:rPr>
        <w:t>,</w:t>
      </w:r>
      <w:r w:rsidRPr="00052D08">
        <w:rPr>
          <w:rFonts w:ascii="Courier New" w:eastAsia="Times New Roman" w:hAnsi="Courier New" w:cs="Courier New"/>
          <w:color w:val="000000"/>
          <w:sz w:val="20"/>
          <w:szCs w:val="20"/>
          <w:lang w:val="en-US" w:eastAsia="de-DE"/>
        </w:rPr>
        <w:t>E</w:t>
      </w:r>
      <w:proofErr w:type="gramEnd"/>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INC</w:t>
      </w:r>
      <w:r w:rsidRPr="00052D08">
        <w:rPr>
          <w:rFonts w:ascii="Courier New" w:eastAsia="Times New Roman" w:hAnsi="Courier New" w:cs="Courier New"/>
          <w:color w:val="000000"/>
          <w:sz w:val="20"/>
          <w:szCs w:val="20"/>
          <w:lang w:val="en-US" w:eastAsia="de-DE"/>
        </w:rPr>
        <w:tab/>
        <w:t>A</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JR</w:t>
      </w:r>
      <w:r w:rsidRPr="00052D08">
        <w:rPr>
          <w:rFonts w:ascii="Courier New" w:eastAsia="Times New Roman" w:hAnsi="Courier New" w:cs="Courier New"/>
          <w:color w:val="000000"/>
          <w:sz w:val="20"/>
          <w:szCs w:val="20"/>
          <w:lang w:val="en-US" w:eastAsia="de-DE"/>
        </w:rPr>
        <w:tab/>
        <w:t>NC</w:t>
      </w:r>
      <w:proofErr w:type="gramStart"/>
      <w:r w:rsidRPr="00052D08">
        <w:rPr>
          <w:rFonts w:ascii="Courier New" w:eastAsia="Times New Roman" w:hAnsi="Courier New" w:cs="Courier New"/>
          <w:color w:val="000000"/>
          <w:sz w:val="20"/>
          <w:szCs w:val="20"/>
          <w:lang w:val="en-US" w:eastAsia="de-DE"/>
        </w:rPr>
        <w:t>,ERROR</w:t>
      </w:r>
      <w:proofErr w:type="gramEnd"/>
      <w:r w:rsidRPr="00052D08">
        <w:rPr>
          <w:rFonts w:ascii="Courier New" w:eastAsia="Times New Roman" w:hAnsi="Courier New" w:cs="Courier New"/>
          <w:color w:val="000000"/>
          <w:sz w:val="20"/>
          <w:szCs w:val="20"/>
          <w:lang w:val="en-US" w:eastAsia="de-DE"/>
        </w:rPr>
        <w:t>_NOT_DETECTED</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r>
      <w:r w:rsidRPr="00052D08">
        <w:rPr>
          <w:rFonts w:ascii="Courier New" w:eastAsia="Times New Roman" w:hAnsi="Courier New" w:cs="Courier New"/>
          <w:color w:val="000000"/>
          <w:sz w:val="20"/>
          <w:szCs w:val="20"/>
          <w:lang w:val="en-US" w:eastAsia="de-DE"/>
        </w:rPr>
        <w:tab/>
        <w:t>; Here, we know that the CH376 is present!</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Detecting the TL16C550D</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T16C550D can be detected using its scratch register</w:t>
      </w:r>
      <w:r w:rsidR="00B76483">
        <w:rPr>
          <w:rFonts w:ascii="Times New Roman" w:eastAsia="Times New Roman" w:hAnsi="Times New Roman" w:cs="Times New Roman"/>
          <w:color w:val="000000"/>
          <w:sz w:val="24"/>
          <w:szCs w:val="24"/>
          <w:lang w:val="en-US" w:eastAsia="de-DE"/>
        </w:rPr>
        <w:t xml:space="preserve"> (</w:t>
      </w:r>
      <w:r w:rsidR="00B76483" w:rsidRPr="00B76483">
        <w:rPr>
          <w:rFonts w:ascii="Times New Roman" w:eastAsia="Times New Roman" w:hAnsi="Times New Roman" w:cs="Times New Roman"/>
          <w:color w:val="000000"/>
          <w:sz w:val="24"/>
          <w:szCs w:val="24"/>
          <w:lang w:val="en-US" w:eastAsia="de-DE"/>
        </w:rPr>
        <w:t>&amp;FEB7</w:t>
      </w:r>
      <w:r w:rsidR="00B76483">
        <w:rPr>
          <w:rFonts w:ascii="Times New Roman" w:eastAsia="Times New Roman" w:hAnsi="Times New Roman" w:cs="Times New Roman"/>
          <w:color w:val="000000"/>
          <w:sz w:val="24"/>
          <w:szCs w:val="24"/>
          <w:lang w:val="en-US" w:eastAsia="de-DE"/>
        </w:rPr>
        <w:t>)</w:t>
      </w:r>
      <w:r w:rsidRPr="00052D08">
        <w:rPr>
          <w:rFonts w:ascii="Times New Roman" w:eastAsia="Times New Roman" w:hAnsi="Times New Roman" w:cs="Times New Roman"/>
          <w:color w:val="000000"/>
          <w:sz w:val="24"/>
          <w:szCs w:val="24"/>
          <w:lang w:val="en-US" w:eastAsia="de-DE"/>
        </w:rPr>
        <w:t>. This is a read/write register with no effect on the chip. We can check that writing a value there and reading it back works.</w:t>
      </w: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SCR</w:t>
      </w:r>
      <w:r>
        <w:rPr>
          <w:rFonts w:ascii="Courier New" w:eastAsia="Times New Roman" w:hAnsi="Courier New" w:cs="Courier New"/>
          <w:color w:val="000000"/>
          <w:sz w:val="20"/>
          <w:szCs w:val="20"/>
          <w:lang w:val="en-US" w:eastAsia="de-DE"/>
        </w:rPr>
        <w:tab/>
        <w:t>EQU</w:t>
      </w:r>
      <w:r>
        <w:rPr>
          <w:rFonts w:ascii="Courier New" w:eastAsia="Times New Roman" w:hAnsi="Courier New" w:cs="Courier New"/>
          <w:color w:val="000000"/>
          <w:sz w:val="20"/>
          <w:szCs w:val="20"/>
          <w:lang w:val="en-US" w:eastAsia="de-DE"/>
        </w:rPr>
        <w:tab/>
        <w:t>&amp;</w:t>
      </w:r>
      <w:r w:rsidR="00052D08" w:rsidRPr="00052D08">
        <w:rPr>
          <w:rFonts w:ascii="Courier New" w:eastAsia="Times New Roman" w:hAnsi="Courier New" w:cs="Courier New"/>
          <w:color w:val="000000"/>
          <w:sz w:val="20"/>
          <w:szCs w:val="20"/>
          <w:lang w:val="en-US" w:eastAsia="de-DE"/>
        </w:rPr>
        <w:t>FEB7</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LD</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BC</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w:t>
      </w:r>
      <w:r w:rsidR="00857218">
        <w:rPr>
          <w:rFonts w:ascii="Courier New" w:eastAsia="Times New Roman" w:hAnsi="Courier New" w:cs="Courier New"/>
          <w:color w:val="000000"/>
          <w:sz w:val="20"/>
          <w:szCs w:val="20"/>
          <w:lang w:val="en-US" w:eastAsia="de-DE"/>
        </w:rPr>
        <w:t>SCR</w:t>
      </w:r>
      <w:proofErr w:type="gramEnd"/>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LD</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A</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w:t>
      </w:r>
      <w:r w:rsidR="00857218">
        <w:rPr>
          <w:rFonts w:ascii="Courier New" w:eastAsia="Times New Roman" w:hAnsi="Courier New" w:cs="Courier New"/>
          <w:color w:val="000000"/>
          <w:sz w:val="20"/>
          <w:szCs w:val="20"/>
          <w:lang w:val="en-US" w:eastAsia="de-DE"/>
        </w:rPr>
        <w:t>&amp;</w:t>
      </w:r>
      <w:proofErr w:type="gramEnd"/>
      <w:r w:rsidRPr="00052D08">
        <w:rPr>
          <w:rFonts w:ascii="Courier New" w:eastAsia="Times New Roman" w:hAnsi="Courier New" w:cs="Courier New"/>
          <w:color w:val="000000"/>
          <w:sz w:val="20"/>
          <w:szCs w:val="20"/>
          <w:lang w:val="en-US" w:eastAsia="de-DE"/>
        </w:rPr>
        <w:t>55</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OUT</w:t>
      </w:r>
      <w:r w:rsidRPr="00052D08">
        <w:rPr>
          <w:rFonts w:ascii="Courier New" w:eastAsia="Times New Roman" w:hAnsi="Courier New" w:cs="Courier New"/>
          <w:color w:val="000000"/>
          <w:sz w:val="20"/>
          <w:szCs w:val="20"/>
          <w:lang w:val="en-US" w:eastAsia="de-DE"/>
        </w:rPr>
        <w:tab/>
        <w:t>(C)</w:t>
      </w:r>
      <w:proofErr w:type="gramStart"/>
      <w:r w:rsidRPr="00052D08">
        <w:rPr>
          <w:rFonts w:ascii="Courier New" w:eastAsia="Times New Roman" w:hAnsi="Courier New" w:cs="Courier New"/>
          <w:color w:val="000000"/>
          <w:sz w:val="20"/>
          <w:szCs w:val="20"/>
          <w:lang w:val="en-US" w:eastAsia="de-DE"/>
        </w:rPr>
        <w:t>,A</w:t>
      </w:r>
      <w:proofErr w:type="gramEnd"/>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IN</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A</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w:t>
      </w:r>
      <w:proofErr w:type="gramEnd"/>
      <w:r w:rsidRPr="00052D08">
        <w:rPr>
          <w:rFonts w:ascii="Courier New" w:eastAsia="Times New Roman" w:hAnsi="Courier New" w:cs="Courier New"/>
          <w:color w:val="000000"/>
          <w:sz w:val="20"/>
          <w:szCs w:val="20"/>
          <w:lang w:val="en-US" w:eastAsia="de-DE"/>
        </w:rPr>
        <w:t>(C)</w:t>
      </w:r>
    </w:p>
    <w:p w:rsidR="00052D08" w:rsidRPr="00052D08" w:rsidRDefault="0085721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Pr>
          <w:rFonts w:ascii="Courier New" w:eastAsia="Times New Roman" w:hAnsi="Courier New" w:cs="Courier New"/>
          <w:color w:val="000000"/>
          <w:sz w:val="20"/>
          <w:szCs w:val="20"/>
          <w:lang w:val="en-US" w:eastAsia="de-DE"/>
        </w:rPr>
        <w:tab/>
        <w:t>CP</w:t>
      </w:r>
      <w:r>
        <w:rPr>
          <w:rFonts w:ascii="Courier New" w:eastAsia="Times New Roman" w:hAnsi="Courier New" w:cs="Courier New"/>
          <w:color w:val="000000"/>
          <w:sz w:val="20"/>
          <w:szCs w:val="20"/>
          <w:lang w:val="en-US" w:eastAsia="de-DE"/>
        </w:rPr>
        <w:tab/>
      </w:r>
      <w:proofErr w:type="gramStart"/>
      <w:r>
        <w:rPr>
          <w:rFonts w:ascii="Courier New" w:eastAsia="Times New Roman" w:hAnsi="Courier New" w:cs="Courier New"/>
          <w:color w:val="000000"/>
          <w:sz w:val="20"/>
          <w:szCs w:val="20"/>
          <w:lang w:val="en-US" w:eastAsia="de-DE"/>
        </w:rPr>
        <w:t>A  ,&amp;</w:t>
      </w:r>
      <w:proofErr w:type="gramEnd"/>
      <w:r w:rsidR="00052D08" w:rsidRPr="00052D08">
        <w:rPr>
          <w:rFonts w:ascii="Courier New" w:eastAsia="Times New Roman" w:hAnsi="Courier New" w:cs="Courier New"/>
          <w:color w:val="000000"/>
          <w:sz w:val="20"/>
          <w:szCs w:val="20"/>
          <w:lang w:val="en-US" w:eastAsia="de-DE"/>
        </w:rPr>
        <w:t>55</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JP</w:t>
      </w:r>
      <w:r w:rsidRPr="00052D08">
        <w:rPr>
          <w:rFonts w:ascii="Courier New" w:eastAsia="Times New Roman" w:hAnsi="Courier New" w:cs="Courier New"/>
          <w:color w:val="000000"/>
          <w:sz w:val="20"/>
          <w:szCs w:val="20"/>
          <w:lang w:val="en-US" w:eastAsia="de-DE"/>
        </w:rPr>
        <w:tab/>
      </w:r>
      <w:proofErr w:type="gramStart"/>
      <w:r w:rsidRPr="00052D08">
        <w:rPr>
          <w:rFonts w:ascii="Courier New" w:eastAsia="Times New Roman" w:hAnsi="Courier New" w:cs="Courier New"/>
          <w:color w:val="000000"/>
          <w:sz w:val="20"/>
          <w:szCs w:val="20"/>
          <w:lang w:val="en-US" w:eastAsia="de-DE"/>
        </w:rPr>
        <w:t>NZ</w:t>
      </w:r>
      <w:r w:rsidR="00857218">
        <w:rPr>
          <w:rFonts w:ascii="Courier New" w:eastAsia="Times New Roman" w:hAnsi="Courier New" w:cs="Courier New"/>
          <w:color w:val="000000"/>
          <w:sz w:val="20"/>
          <w:szCs w:val="20"/>
          <w:lang w:val="en-US" w:eastAsia="de-DE"/>
        </w:rPr>
        <w:t xml:space="preserve"> </w:t>
      </w:r>
      <w:r w:rsidRPr="00052D08">
        <w:rPr>
          <w:rFonts w:ascii="Courier New" w:eastAsia="Times New Roman" w:hAnsi="Courier New" w:cs="Courier New"/>
          <w:color w:val="000000"/>
          <w:sz w:val="20"/>
          <w:szCs w:val="20"/>
          <w:lang w:val="en-US" w:eastAsia="de-DE"/>
        </w:rPr>
        <w:t>,ERROR</w:t>
      </w:r>
      <w:proofErr w:type="gramEnd"/>
      <w:r w:rsidRPr="00052D08">
        <w:rPr>
          <w:rFonts w:ascii="Courier New" w:eastAsia="Times New Roman" w:hAnsi="Courier New" w:cs="Courier New"/>
          <w:color w:val="000000"/>
          <w:sz w:val="20"/>
          <w:szCs w:val="20"/>
          <w:lang w:val="en-US" w:eastAsia="de-DE"/>
        </w:rPr>
        <w:t>_NOT_DETECTED</w:t>
      </w: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p>
    <w:p w:rsidR="00052D08" w:rsidRPr="00052D08" w:rsidRDefault="00052D08" w:rsidP="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de-DE"/>
        </w:rPr>
      </w:pPr>
      <w:r w:rsidRPr="00052D08">
        <w:rPr>
          <w:rFonts w:ascii="Courier New" w:eastAsia="Times New Roman" w:hAnsi="Courier New" w:cs="Courier New"/>
          <w:color w:val="000000"/>
          <w:sz w:val="20"/>
          <w:szCs w:val="20"/>
          <w:lang w:val="en-US" w:eastAsia="de-DE"/>
        </w:rPr>
        <w:tab/>
        <w:t>; Here, we know the TL16C550D is present!</w:t>
      </w:r>
    </w:p>
    <w:p w:rsidR="00857218" w:rsidRDefault="00857218">
      <w:pPr>
        <w:rPr>
          <w:rFonts w:ascii="Times New Roman" w:eastAsia="Times New Roman" w:hAnsi="Times New Roman" w:cs="Times New Roman"/>
          <w:b/>
          <w:bCs/>
          <w:color w:val="000000"/>
          <w:sz w:val="36"/>
          <w:szCs w:val="36"/>
          <w:lang w:val="en-US" w:eastAsia="de-DE"/>
        </w:rPr>
      </w:pPr>
      <w:r>
        <w:rPr>
          <w:rFonts w:ascii="Times New Roman" w:eastAsia="Times New Roman" w:hAnsi="Times New Roman" w:cs="Times New Roman"/>
          <w:b/>
          <w:bCs/>
          <w:color w:val="000000"/>
          <w:sz w:val="36"/>
          <w:szCs w:val="36"/>
          <w:lang w:val="en-US" w:eastAsia="de-DE"/>
        </w:rPr>
        <w:br w:type="page"/>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lastRenderedPageBreak/>
        <w:t>Interrupts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All interrupts on the board are handled by the TL16C550D. They can be configured to trigger either an INT or an NMI, or nothing at all.</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Individual interrupts control</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TL16C550D manages several different interrupt sources. These can be individually configured using the interrupt enable register</w:t>
      </w:r>
      <w:r w:rsidR="00AD3F1A">
        <w:rPr>
          <w:rFonts w:ascii="Times New Roman" w:eastAsia="Times New Roman" w:hAnsi="Times New Roman" w:cs="Times New Roman"/>
          <w:color w:val="000000"/>
          <w:sz w:val="24"/>
          <w:szCs w:val="24"/>
          <w:lang w:val="en-US" w:eastAsia="de-DE"/>
        </w:rPr>
        <w:t xml:space="preserve"> (&amp;FEB1)</w:t>
      </w:r>
      <w:r w:rsidRPr="00052D08">
        <w:rPr>
          <w:rFonts w:ascii="Times New Roman" w:eastAsia="Times New Roman" w:hAnsi="Times New Roman" w:cs="Times New Roman"/>
          <w:color w:val="000000"/>
          <w:sz w:val="24"/>
          <w:szCs w:val="24"/>
          <w:lang w:val="en-US" w:eastAsia="de-DE"/>
        </w:rPr>
        <w:t>.</w:t>
      </w:r>
    </w:p>
    <w:p w:rsidR="00052D08" w:rsidRPr="00052D08" w:rsidRDefault="00052D08" w:rsidP="00052D0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Bit 0: data receive interrupt, triggered whenever a byte is received on the serial line</w:t>
      </w:r>
    </w:p>
    <w:p w:rsidR="00052D08" w:rsidRPr="00052D08" w:rsidRDefault="00052D08" w:rsidP="00052D0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Bit 1: TX register empty, when the UART has nothing to send.</w:t>
      </w:r>
    </w:p>
    <w:p w:rsidR="00052D08" w:rsidRPr="00052D08" w:rsidRDefault="00052D08" w:rsidP="00052D0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Bit 2: receiver line status, to detect RTS/CTS handshaking</w:t>
      </w:r>
    </w:p>
    <w:p w:rsidR="00052D08" w:rsidRPr="00052D08" w:rsidRDefault="00052D08" w:rsidP="00052D0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Bit 3: modem status, used for all other interrupts (CH376, remote control, raster interrupt from CRTC cursor)</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Interrupt routing</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The interrupts can also be routed to NMI or INT, or none of them if you don't want your code to be interrupted. This is done using the OUT1 and OUT2 bits of the modem control register (MCR</w:t>
      </w:r>
      <w:r w:rsidR="00AD3F1A">
        <w:rPr>
          <w:rFonts w:ascii="Times New Roman" w:eastAsia="Times New Roman" w:hAnsi="Times New Roman" w:cs="Times New Roman"/>
          <w:color w:val="000000"/>
          <w:sz w:val="24"/>
          <w:szCs w:val="24"/>
          <w:lang w:val="en-US" w:eastAsia="de-DE"/>
        </w:rPr>
        <w:t xml:space="preserve"> = </w:t>
      </w:r>
      <w:r w:rsidR="00AD3F1A" w:rsidRPr="00AD3F1A">
        <w:rPr>
          <w:rFonts w:ascii="Times New Roman" w:eastAsia="Times New Roman" w:hAnsi="Times New Roman" w:cs="Times New Roman"/>
          <w:color w:val="000000"/>
          <w:sz w:val="24"/>
          <w:szCs w:val="24"/>
          <w:lang w:val="en-US" w:eastAsia="de-DE"/>
        </w:rPr>
        <w:t>&amp;FEB4</w:t>
      </w:r>
      <w:r w:rsidRPr="00052D08">
        <w:rPr>
          <w:rFonts w:ascii="Times New Roman" w:eastAsia="Times New Roman" w:hAnsi="Times New Roman" w:cs="Times New Roman"/>
          <w:color w:val="000000"/>
          <w:sz w:val="24"/>
          <w:szCs w:val="24"/>
          <w:lang w:val="en-US" w:eastAsia="de-DE"/>
        </w:rPr>
        <w:t>).</w:t>
      </w:r>
    </w:p>
    <w:p w:rsidR="00052D08" w:rsidRPr="00052D08" w:rsidRDefault="00052D08" w:rsidP="00052D0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OUT1 (MCR bit 2) must be set to 0 to enable INT.</w:t>
      </w:r>
    </w:p>
    <w:p w:rsidR="00052D08" w:rsidRPr="00052D08" w:rsidRDefault="00052D08" w:rsidP="00052D0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OUT2 (MCR bit 3) must be set to 0 to enable NMI.</w:t>
      </w:r>
    </w:p>
    <w:p w:rsidR="00052D08" w:rsidRPr="00052D08" w:rsidRDefault="00052D08" w:rsidP="00052D0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If both bits are set to 1, interrupts are disabled.</w:t>
      </w:r>
    </w:p>
    <w:p w:rsidR="00052D08" w:rsidRPr="00052D08" w:rsidRDefault="00052D08" w:rsidP="00052D0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If both bits are set to 0, both INT and NMI will be triggered, which is probably useless.</w:t>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t>Interrupt identification</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When an interrupt occurs, the first step in the interrupt handler is to identify where it comes from. This board provides support only for Z80 interrupt mode 1.</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You get information about interrupts by first reading the IIR register</w:t>
      </w:r>
      <w:r w:rsidR="00C73D48">
        <w:rPr>
          <w:rFonts w:ascii="Times New Roman" w:eastAsia="Times New Roman" w:hAnsi="Times New Roman" w:cs="Times New Roman"/>
          <w:color w:val="000000"/>
          <w:sz w:val="24"/>
          <w:szCs w:val="24"/>
          <w:lang w:val="en-US" w:eastAsia="de-DE"/>
        </w:rPr>
        <w:t xml:space="preserve"> (</w:t>
      </w:r>
      <w:r w:rsidR="00C73D48" w:rsidRPr="00C73D48">
        <w:rPr>
          <w:rFonts w:ascii="Times New Roman" w:eastAsia="Times New Roman" w:hAnsi="Times New Roman" w:cs="Times New Roman"/>
          <w:color w:val="000000"/>
          <w:sz w:val="24"/>
          <w:szCs w:val="24"/>
          <w:lang w:val="en-US" w:eastAsia="de-DE"/>
        </w:rPr>
        <w:t>&amp;FEB2</w:t>
      </w:r>
      <w:r w:rsidR="00C73D48">
        <w:rPr>
          <w:rFonts w:ascii="Times New Roman" w:eastAsia="Times New Roman" w:hAnsi="Times New Roman" w:cs="Times New Roman"/>
          <w:color w:val="000000"/>
          <w:sz w:val="24"/>
          <w:szCs w:val="24"/>
          <w:lang w:val="en-US" w:eastAsia="de-DE"/>
        </w:rPr>
        <w:t>)</w:t>
      </w:r>
      <w:r w:rsidRPr="00052D08">
        <w:rPr>
          <w:rFonts w:ascii="Times New Roman" w:eastAsia="Times New Roman" w:hAnsi="Times New Roman" w:cs="Times New Roman"/>
          <w:color w:val="000000"/>
          <w:sz w:val="24"/>
          <w:szCs w:val="24"/>
          <w:lang w:val="en-US" w:eastAsia="de-DE"/>
        </w:rPr>
        <w:t>. If bit 0 is set, it means Albireo is not the one which generated the interrupt. You should turn to other hardware plugged to your CPC, or, if all else fails, to the gate array interrupt.</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If the bit is cleared, there is a pending interrupt from Albireo. You then look at bits 1-3 of IIR </w:t>
      </w:r>
      <w:r w:rsidR="00C73D48">
        <w:rPr>
          <w:rFonts w:ascii="Times New Roman" w:eastAsia="Times New Roman" w:hAnsi="Times New Roman" w:cs="Times New Roman"/>
          <w:color w:val="000000"/>
          <w:sz w:val="24"/>
          <w:szCs w:val="24"/>
          <w:lang w:val="en-US" w:eastAsia="de-DE"/>
        </w:rPr>
        <w:t>(</w:t>
      </w:r>
      <w:r w:rsidR="00C73D48" w:rsidRPr="00C73D48">
        <w:rPr>
          <w:rFonts w:ascii="Times New Roman" w:eastAsia="Times New Roman" w:hAnsi="Times New Roman" w:cs="Times New Roman"/>
          <w:color w:val="000000"/>
          <w:sz w:val="24"/>
          <w:szCs w:val="24"/>
          <w:lang w:val="en-US" w:eastAsia="de-DE"/>
        </w:rPr>
        <w:t>&amp;FEB2</w:t>
      </w:r>
      <w:r w:rsidR="00C73D48">
        <w:rPr>
          <w:rFonts w:ascii="Times New Roman" w:eastAsia="Times New Roman" w:hAnsi="Times New Roman" w:cs="Times New Roman"/>
          <w:color w:val="000000"/>
          <w:sz w:val="24"/>
          <w:szCs w:val="24"/>
          <w:lang w:val="en-US" w:eastAsia="de-DE"/>
        </w:rPr>
        <w:t xml:space="preserve">) </w:t>
      </w:r>
      <w:r w:rsidRPr="00052D08">
        <w:rPr>
          <w:rFonts w:ascii="Times New Roman" w:eastAsia="Times New Roman" w:hAnsi="Times New Roman" w:cs="Times New Roman"/>
          <w:color w:val="000000"/>
          <w:sz w:val="24"/>
          <w:szCs w:val="24"/>
          <w:lang w:val="en-US" w:eastAsia="de-DE"/>
        </w:rPr>
        <w:t>to determine which interrupt it is.</w:t>
      </w:r>
    </w:p>
    <w:p w:rsidR="00052D08" w:rsidRPr="00052D08" w:rsidRDefault="00052D08" w:rsidP="00052D0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3: Receive line interrupt, read the LSR </w:t>
      </w:r>
      <w:r w:rsidR="007B4CF6">
        <w:rPr>
          <w:rFonts w:ascii="Times New Roman" w:eastAsia="Times New Roman" w:hAnsi="Times New Roman" w:cs="Times New Roman"/>
          <w:color w:val="000000"/>
          <w:sz w:val="24"/>
          <w:szCs w:val="24"/>
          <w:lang w:val="en-US" w:eastAsia="de-DE"/>
        </w:rPr>
        <w:t>(</w:t>
      </w:r>
      <w:r w:rsidR="007B4CF6" w:rsidRPr="007B4CF6">
        <w:rPr>
          <w:rFonts w:ascii="Times New Roman" w:eastAsia="Times New Roman" w:hAnsi="Times New Roman" w:cs="Times New Roman"/>
          <w:color w:val="000000"/>
          <w:sz w:val="24"/>
          <w:szCs w:val="24"/>
          <w:lang w:val="en-US" w:eastAsia="de-DE"/>
        </w:rPr>
        <w:t>&amp;</w:t>
      </w:r>
      <w:r w:rsidR="007B4CF6" w:rsidRPr="00052D08">
        <w:rPr>
          <w:rFonts w:ascii="Times New Roman" w:eastAsia="Times New Roman" w:hAnsi="Times New Roman" w:cs="Times New Roman"/>
          <w:color w:val="000000"/>
          <w:sz w:val="24"/>
          <w:szCs w:val="24"/>
          <w:lang w:val="en-US" w:eastAsia="de-DE"/>
        </w:rPr>
        <w:t>FEB5</w:t>
      </w:r>
      <w:r w:rsidR="007B4CF6">
        <w:rPr>
          <w:rFonts w:ascii="Times New Roman" w:eastAsia="Times New Roman" w:hAnsi="Times New Roman" w:cs="Times New Roman"/>
          <w:color w:val="000000"/>
          <w:sz w:val="24"/>
          <w:szCs w:val="24"/>
          <w:lang w:val="en-US" w:eastAsia="de-DE"/>
        </w:rPr>
        <w:t xml:space="preserve">) </w:t>
      </w:r>
      <w:r w:rsidRPr="00052D08">
        <w:rPr>
          <w:rFonts w:ascii="Times New Roman" w:eastAsia="Times New Roman" w:hAnsi="Times New Roman" w:cs="Times New Roman"/>
          <w:color w:val="000000"/>
          <w:sz w:val="24"/>
          <w:szCs w:val="24"/>
          <w:lang w:val="en-US" w:eastAsia="de-DE"/>
        </w:rPr>
        <w:t>register for more details and to clear the interrupt.</w:t>
      </w:r>
    </w:p>
    <w:p w:rsidR="00052D08" w:rsidRPr="00052D08" w:rsidRDefault="00052D08" w:rsidP="00052D0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2: RX data waiting, read the RX register to get the data and clear the interrupt.</w:t>
      </w:r>
    </w:p>
    <w:p w:rsidR="00052D08" w:rsidRPr="00052D08" w:rsidRDefault="00052D08" w:rsidP="00052D0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6: RX </w:t>
      </w:r>
      <w:proofErr w:type="gramStart"/>
      <w:r w:rsidRPr="00052D08">
        <w:rPr>
          <w:rFonts w:ascii="Times New Roman" w:eastAsia="Times New Roman" w:hAnsi="Times New Roman" w:cs="Times New Roman"/>
          <w:color w:val="000000"/>
          <w:sz w:val="24"/>
          <w:szCs w:val="24"/>
          <w:lang w:val="en-US" w:eastAsia="de-DE"/>
        </w:rPr>
        <w:t>timeout,</w:t>
      </w:r>
      <w:proofErr w:type="gramEnd"/>
      <w:r w:rsidRPr="00052D08">
        <w:rPr>
          <w:rFonts w:ascii="Times New Roman" w:eastAsia="Times New Roman" w:hAnsi="Times New Roman" w:cs="Times New Roman"/>
          <w:color w:val="000000"/>
          <w:sz w:val="24"/>
          <w:szCs w:val="24"/>
          <w:lang w:val="en-US" w:eastAsia="de-DE"/>
        </w:rPr>
        <w:t xml:space="preserve"> read the RX register as soon as possible to get the data and clear the interrupt.</w:t>
      </w:r>
    </w:p>
    <w:p w:rsidR="00052D08" w:rsidRPr="00052D08" w:rsidRDefault="00052D08" w:rsidP="00052D0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1: TX register empty, cleared by reading IIR </w:t>
      </w:r>
      <w:r w:rsidR="007B4CF6">
        <w:rPr>
          <w:rFonts w:ascii="Times New Roman" w:eastAsia="Times New Roman" w:hAnsi="Times New Roman" w:cs="Times New Roman"/>
          <w:color w:val="000000"/>
          <w:sz w:val="24"/>
          <w:szCs w:val="24"/>
          <w:lang w:val="en-US" w:eastAsia="de-DE"/>
        </w:rPr>
        <w:t>(</w:t>
      </w:r>
      <w:r w:rsidR="007B4CF6" w:rsidRPr="007B4CF6">
        <w:rPr>
          <w:rFonts w:ascii="Times New Roman" w:eastAsia="Times New Roman" w:hAnsi="Times New Roman" w:cs="Times New Roman"/>
          <w:color w:val="000000"/>
          <w:sz w:val="24"/>
          <w:szCs w:val="24"/>
          <w:lang w:val="en-US" w:eastAsia="de-DE"/>
        </w:rPr>
        <w:t>&amp;</w:t>
      </w:r>
      <w:r w:rsidR="007B4CF6" w:rsidRPr="00052D08">
        <w:rPr>
          <w:rFonts w:ascii="Times New Roman" w:eastAsia="Times New Roman" w:hAnsi="Times New Roman" w:cs="Times New Roman"/>
          <w:color w:val="000000"/>
          <w:sz w:val="24"/>
          <w:szCs w:val="24"/>
          <w:lang w:val="en-US" w:eastAsia="de-DE"/>
        </w:rPr>
        <w:t>FEB2</w:t>
      </w:r>
      <w:r w:rsidR="007B4CF6">
        <w:rPr>
          <w:rFonts w:ascii="Times New Roman" w:eastAsia="Times New Roman" w:hAnsi="Times New Roman" w:cs="Times New Roman"/>
          <w:color w:val="000000"/>
          <w:sz w:val="24"/>
          <w:szCs w:val="24"/>
          <w:lang w:val="en-US" w:eastAsia="de-DE"/>
        </w:rPr>
        <w:t xml:space="preserve">) </w:t>
      </w:r>
      <w:r w:rsidRPr="00052D08">
        <w:rPr>
          <w:rFonts w:ascii="Times New Roman" w:eastAsia="Times New Roman" w:hAnsi="Times New Roman" w:cs="Times New Roman"/>
          <w:color w:val="000000"/>
          <w:sz w:val="24"/>
          <w:szCs w:val="24"/>
          <w:lang w:val="en-US" w:eastAsia="de-DE"/>
        </w:rPr>
        <w:t>or writing more data bytes.</w:t>
      </w:r>
    </w:p>
    <w:p w:rsidR="00052D08" w:rsidRPr="00052D08" w:rsidRDefault="00052D08" w:rsidP="00052D0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0: "modem status", means one of the external interrupts was triggered, read the MSR</w:t>
      </w:r>
      <w:r w:rsidR="007B4CF6">
        <w:rPr>
          <w:rFonts w:ascii="Times New Roman" w:eastAsia="Times New Roman" w:hAnsi="Times New Roman" w:cs="Times New Roman"/>
          <w:color w:val="000000"/>
          <w:sz w:val="24"/>
          <w:szCs w:val="24"/>
          <w:lang w:val="en-US" w:eastAsia="de-DE"/>
        </w:rPr>
        <w:t xml:space="preserve"> (</w:t>
      </w:r>
      <w:r w:rsidR="007B4CF6" w:rsidRPr="007B4CF6">
        <w:rPr>
          <w:rFonts w:ascii="Times New Roman" w:eastAsia="Times New Roman" w:hAnsi="Times New Roman" w:cs="Times New Roman"/>
          <w:color w:val="000000"/>
          <w:sz w:val="24"/>
          <w:szCs w:val="24"/>
          <w:lang w:val="en-US" w:eastAsia="de-DE"/>
        </w:rPr>
        <w:t>&amp;</w:t>
      </w:r>
      <w:r w:rsidR="007B4CF6" w:rsidRPr="00052D08">
        <w:rPr>
          <w:rFonts w:ascii="Times New Roman" w:eastAsia="Times New Roman" w:hAnsi="Times New Roman" w:cs="Times New Roman"/>
          <w:color w:val="000000"/>
          <w:sz w:val="24"/>
          <w:szCs w:val="24"/>
          <w:lang w:val="en-US" w:eastAsia="de-DE"/>
        </w:rPr>
        <w:t>FEB6</w:t>
      </w:r>
      <w:r w:rsidR="007B4CF6">
        <w:rPr>
          <w:rFonts w:ascii="Times New Roman" w:eastAsia="Times New Roman" w:hAnsi="Times New Roman" w:cs="Times New Roman"/>
          <w:color w:val="000000"/>
          <w:sz w:val="24"/>
          <w:szCs w:val="24"/>
          <w:lang w:val="en-US" w:eastAsia="de-DE"/>
        </w:rPr>
        <w:t>)</w:t>
      </w:r>
      <w:r w:rsidRPr="00052D08">
        <w:rPr>
          <w:rFonts w:ascii="Times New Roman" w:eastAsia="Times New Roman" w:hAnsi="Times New Roman" w:cs="Times New Roman"/>
          <w:color w:val="000000"/>
          <w:sz w:val="24"/>
          <w:szCs w:val="24"/>
          <w:lang w:val="en-US" w:eastAsia="de-DE"/>
        </w:rPr>
        <w:t xml:space="preserve"> to learn more and clear the interrupt.</w:t>
      </w:r>
    </w:p>
    <w:p w:rsidR="00B76483" w:rsidRDefault="00B76483">
      <w:pPr>
        <w:rPr>
          <w:rFonts w:ascii="Times New Roman" w:eastAsia="Times New Roman" w:hAnsi="Times New Roman" w:cs="Times New Roman"/>
          <w:b/>
          <w:bCs/>
          <w:color w:val="000000"/>
          <w:sz w:val="27"/>
          <w:szCs w:val="27"/>
          <w:lang w:val="en-US" w:eastAsia="de-DE"/>
        </w:rPr>
      </w:pPr>
      <w:r>
        <w:rPr>
          <w:rFonts w:ascii="Times New Roman" w:eastAsia="Times New Roman" w:hAnsi="Times New Roman" w:cs="Times New Roman"/>
          <w:b/>
          <w:bCs/>
          <w:color w:val="000000"/>
          <w:sz w:val="27"/>
          <w:szCs w:val="27"/>
          <w:lang w:val="en-US" w:eastAsia="de-DE"/>
        </w:rPr>
        <w:br w:type="page"/>
      </w:r>
    </w:p>
    <w:p w:rsidR="00052D08" w:rsidRPr="00052D08" w:rsidRDefault="00052D08" w:rsidP="00052D08">
      <w:pPr>
        <w:spacing w:before="100" w:beforeAutospacing="1" w:after="100" w:afterAutospacing="1" w:line="240" w:lineRule="auto"/>
        <w:outlineLvl w:val="2"/>
        <w:rPr>
          <w:rFonts w:ascii="Times New Roman" w:eastAsia="Times New Roman" w:hAnsi="Times New Roman" w:cs="Times New Roman"/>
          <w:b/>
          <w:bCs/>
          <w:color w:val="000000"/>
          <w:sz w:val="27"/>
          <w:szCs w:val="27"/>
          <w:lang w:val="en-US" w:eastAsia="de-DE"/>
        </w:rPr>
      </w:pPr>
      <w:r w:rsidRPr="00052D08">
        <w:rPr>
          <w:rFonts w:ascii="Times New Roman" w:eastAsia="Times New Roman" w:hAnsi="Times New Roman" w:cs="Times New Roman"/>
          <w:b/>
          <w:bCs/>
          <w:color w:val="000000"/>
          <w:sz w:val="27"/>
          <w:szCs w:val="27"/>
          <w:lang w:val="en-US" w:eastAsia="de-DE"/>
        </w:rPr>
        <w:lastRenderedPageBreak/>
        <w:t>External interrupts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The identification of the external interrupts in the MSR </w:t>
      </w:r>
      <w:r w:rsidR="00B5170C">
        <w:rPr>
          <w:rFonts w:ascii="Times New Roman" w:eastAsia="Times New Roman" w:hAnsi="Times New Roman" w:cs="Times New Roman"/>
          <w:color w:val="000000"/>
          <w:sz w:val="24"/>
          <w:szCs w:val="24"/>
          <w:lang w:val="en-US" w:eastAsia="de-DE"/>
        </w:rPr>
        <w:t>(</w:t>
      </w:r>
      <w:r w:rsidR="00B5170C" w:rsidRPr="00B5170C">
        <w:rPr>
          <w:rFonts w:ascii="Times New Roman" w:eastAsia="Times New Roman" w:hAnsi="Times New Roman" w:cs="Times New Roman"/>
          <w:color w:val="000000"/>
          <w:sz w:val="24"/>
          <w:szCs w:val="24"/>
          <w:lang w:val="en-US" w:eastAsia="de-DE"/>
        </w:rPr>
        <w:t>&amp;FEB6</w:t>
      </w:r>
      <w:r w:rsidR="00B5170C">
        <w:rPr>
          <w:rFonts w:ascii="Times New Roman" w:eastAsia="Times New Roman" w:hAnsi="Times New Roman" w:cs="Times New Roman"/>
          <w:color w:val="000000"/>
          <w:sz w:val="24"/>
          <w:szCs w:val="24"/>
          <w:lang w:val="en-US" w:eastAsia="de-DE"/>
        </w:rPr>
        <w:t xml:space="preserve">) </w:t>
      </w:r>
      <w:r w:rsidRPr="00052D08">
        <w:rPr>
          <w:rFonts w:ascii="Times New Roman" w:eastAsia="Times New Roman" w:hAnsi="Times New Roman" w:cs="Times New Roman"/>
          <w:color w:val="000000"/>
          <w:sz w:val="24"/>
          <w:szCs w:val="24"/>
          <w:lang w:val="en-US" w:eastAsia="de-DE"/>
        </w:rPr>
        <w:t>is as follows:</w:t>
      </w:r>
    </w:p>
    <w:p w:rsidR="00052D08" w:rsidRPr="00052D08" w:rsidRDefault="00052D08" w:rsidP="00052D0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Bit 0: CTS, used for flow control of serial line. It is recommended to use automatic flow </w:t>
      </w:r>
      <w:proofErr w:type="gramStart"/>
      <w:r w:rsidRPr="00052D08">
        <w:rPr>
          <w:rFonts w:ascii="Times New Roman" w:eastAsia="Times New Roman" w:hAnsi="Times New Roman" w:cs="Times New Roman"/>
          <w:color w:val="000000"/>
          <w:sz w:val="24"/>
          <w:szCs w:val="24"/>
          <w:lang w:val="en-US" w:eastAsia="de-DE"/>
        </w:rPr>
        <w:t>control,</w:t>
      </w:r>
      <w:proofErr w:type="gramEnd"/>
      <w:r w:rsidRPr="00052D08">
        <w:rPr>
          <w:rFonts w:ascii="Times New Roman" w:eastAsia="Times New Roman" w:hAnsi="Times New Roman" w:cs="Times New Roman"/>
          <w:color w:val="000000"/>
          <w:sz w:val="24"/>
          <w:szCs w:val="24"/>
          <w:lang w:val="en-US" w:eastAsia="de-DE"/>
        </w:rPr>
        <w:t xml:space="preserve"> in that case this bit is unused and can be ignored.</w:t>
      </w:r>
    </w:p>
    <w:p w:rsidR="00052D08" w:rsidRPr="00052D08" w:rsidRDefault="00052D08" w:rsidP="00052D0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Bit 1: Remote </w:t>
      </w:r>
      <w:proofErr w:type="gramStart"/>
      <w:r w:rsidRPr="00052D08">
        <w:rPr>
          <w:rFonts w:ascii="Times New Roman" w:eastAsia="Times New Roman" w:hAnsi="Times New Roman" w:cs="Times New Roman"/>
          <w:color w:val="000000"/>
          <w:sz w:val="24"/>
          <w:szCs w:val="24"/>
          <w:lang w:val="en-US" w:eastAsia="de-DE"/>
        </w:rPr>
        <w:t>control interrupt</w:t>
      </w:r>
      <w:proofErr w:type="gramEnd"/>
      <w:r w:rsidRPr="00052D08">
        <w:rPr>
          <w:rFonts w:ascii="Times New Roman" w:eastAsia="Times New Roman" w:hAnsi="Times New Roman" w:cs="Times New Roman"/>
          <w:color w:val="000000"/>
          <w:sz w:val="24"/>
          <w:szCs w:val="24"/>
          <w:lang w:val="en-US" w:eastAsia="de-DE"/>
        </w:rPr>
        <w:t>, when it is enabled using switch S4. This can be triggered from the other side of the serial link using the DTR pin.</w:t>
      </w:r>
    </w:p>
    <w:p w:rsidR="00052D08" w:rsidRPr="00052D08" w:rsidRDefault="00052D08" w:rsidP="00052D0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Bit 2: CRTC CURSOR raster interrupt. This is triggered when the CRTC CURSOR signal is activated. When not in use, it is recommended to disable the CURSOR signal using CRTC register 10 to avoid parasite interrupts coming from here.</w:t>
      </w:r>
    </w:p>
    <w:p w:rsidR="00052D08" w:rsidRPr="00052D08" w:rsidRDefault="00052D08" w:rsidP="00052D0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de-DE"/>
        </w:rPr>
      </w:pPr>
      <w:r w:rsidRPr="00052D08">
        <w:rPr>
          <w:rFonts w:ascii="Times New Roman" w:eastAsia="Times New Roman" w:hAnsi="Times New Roman" w:cs="Times New Roman"/>
          <w:color w:val="000000"/>
          <w:sz w:val="24"/>
          <w:szCs w:val="24"/>
          <w:lang w:val="en-US" w:eastAsia="de-DE"/>
        </w:rPr>
        <w:t xml:space="preserve">Bit 3: Interrupt request from the CH376. Note that this bit will be set both when the CH376 triggers an interrupt, and also when the interrupt is acknowledged on the CH376 side. </w:t>
      </w:r>
      <w:r w:rsidRPr="00052D08">
        <w:rPr>
          <w:rFonts w:ascii="Times New Roman" w:eastAsia="Times New Roman" w:hAnsi="Times New Roman" w:cs="Times New Roman"/>
          <w:color w:val="000000"/>
          <w:sz w:val="24"/>
          <w:szCs w:val="24"/>
          <w:lang w:eastAsia="de-DE"/>
        </w:rPr>
        <w:t>This means a double-acknowledge scheme is required.</w:t>
      </w:r>
    </w:p>
    <w:p w:rsidR="00052D08" w:rsidRPr="00052D08" w:rsidRDefault="00052D08" w:rsidP="00052D08">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de-DE"/>
        </w:rPr>
      </w:pPr>
      <w:r w:rsidRPr="00052D08">
        <w:rPr>
          <w:rFonts w:ascii="Times New Roman" w:eastAsia="Times New Roman" w:hAnsi="Times New Roman" w:cs="Times New Roman"/>
          <w:b/>
          <w:bCs/>
          <w:color w:val="000000"/>
          <w:sz w:val="27"/>
          <w:szCs w:val="27"/>
          <w:lang w:eastAsia="de-DE"/>
        </w:rPr>
        <w:t>Double acknowledge of interrupts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Due to the way the interrupts are wired, the TL16C550D will trigger an interrupt both when the CH376 triggers one, but also when it is cleared by software. This means after clearing the CH376 interrupt, the interrupt flags of the TL16C550D should be checked again to make sure there isn't any other pending interrupt.</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This is not a problem when using the INT pin, because everything will happen with interrupts masked by the z80. However, when using the NMI, there is no masking and this would trigger a new entry into the NMI routine, which is probably not what you want.</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To avoid this problem in NMI mode, it is recommended that the NMI handler masks the NMI by using the OUT2 bit in MCR</w:t>
      </w:r>
      <w:r w:rsidR="007B4CF6">
        <w:rPr>
          <w:rFonts w:ascii="Times New Roman" w:eastAsia="Times New Roman" w:hAnsi="Times New Roman" w:cs="Times New Roman"/>
          <w:color w:val="000000"/>
          <w:sz w:val="24"/>
          <w:szCs w:val="24"/>
          <w:lang w:val="en-US" w:eastAsia="de-DE"/>
        </w:rPr>
        <w:t xml:space="preserve"> (</w:t>
      </w:r>
      <w:r w:rsidR="007B4CF6" w:rsidRPr="007B4CF6">
        <w:rPr>
          <w:rFonts w:ascii="Times New Roman" w:eastAsia="Times New Roman" w:hAnsi="Times New Roman" w:cs="Times New Roman"/>
          <w:color w:val="000000"/>
          <w:sz w:val="24"/>
          <w:szCs w:val="24"/>
          <w:lang w:val="en-US" w:eastAsia="de-DE"/>
        </w:rPr>
        <w:t>&amp;</w:t>
      </w:r>
      <w:r w:rsidR="007B4CF6" w:rsidRPr="00052D08">
        <w:rPr>
          <w:rFonts w:ascii="Times New Roman" w:eastAsia="Times New Roman" w:hAnsi="Times New Roman" w:cs="Times New Roman"/>
          <w:color w:val="000000"/>
          <w:sz w:val="24"/>
          <w:szCs w:val="24"/>
          <w:lang w:val="en-US" w:eastAsia="de-DE"/>
        </w:rPr>
        <w:t>FEB4</w:t>
      </w:r>
      <w:r w:rsidR="007B4CF6">
        <w:rPr>
          <w:rFonts w:ascii="Times New Roman" w:eastAsia="Times New Roman" w:hAnsi="Times New Roman" w:cs="Times New Roman"/>
          <w:color w:val="000000"/>
          <w:sz w:val="24"/>
          <w:szCs w:val="24"/>
          <w:lang w:val="en-US" w:eastAsia="de-DE"/>
        </w:rPr>
        <w:t>)</w:t>
      </w:r>
      <w:r w:rsidRPr="00052D08">
        <w:rPr>
          <w:rFonts w:ascii="Times New Roman" w:eastAsia="Times New Roman" w:hAnsi="Times New Roman" w:cs="Times New Roman"/>
          <w:color w:val="000000"/>
          <w:sz w:val="24"/>
          <w:szCs w:val="24"/>
          <w:lang w:val="en-US" w:eastAsia="de-DE"/>
        </w:rPr>
        <w:t xml:space="preserve">, while it processes the interrupt. This allows </w:t>
      </w:r>
      <w:r w:rsidR="007B4CF6" w:rsidRPr="00052D08">
        <w:rPr>
          <w:rFonts w:ascii="Times New Roman" w:eastAsia="Times New Roman" w:hAnsi="Times New Roman" w:cs="Times New Roman"/>
          <w:color w:val="000000"/>
          <w:sz w:val="24"/>
          <w:szCs w:val="24"/>
          <w:lang w:val="en-US" w:eastAsia="de-DE"/>
        </w:rPr>
        <w:t>performing</w:t>
      </w:r>
      <w:r w:rsidRPr="00052D08">
        <w:rPr>
          <w:rFonts w:ascii="Times New Roman" w:eastAsia="Times New Roman" w:hAnsi="Times New Roman" w:cs="Times New Roman"/>
          <w:color w:val="000000"/>
          <w:sz w:val="24"/>
          <w:szCs w:val="24"/>
          <w:lang w:val="en-US" w:eastAsia="de-DE"/>
        </w:rPr>
        <w:t xml:space="preserve"> all tasks as required. Once all interrupts have been cleared (IIR bit 0 is set again), it is safe to enable the NMI again.</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The same applies for the remote control interrupt, when clearing it on the remote side a new interrupt will be triggered. A similar approach can be used: mask out the NMI, tell the remote </w:t>
      </w:r>
      <w:proofErr w:type="gramStart"/>
      <w:r w:rsidRPr="00052D08">
        <w:rPr>
          <w:rFonts w:ascii="Times New Roman" w:eastAsia="Times New Roman" w:hAnsi="Times New Roman" w:cs="Times New Roman"/>
          <w:color w:val="000000"/>
          <w:sz w:val="24"/>
          <w:szCs w:val="24"/>
          <w:lang w:val="en-US" w:eastAsia="de-DE"/>
        </w:rPr>
        <w:t>side</w:t>
      </w:r>
      <w:proofErr w:type="gramEnd"/>
      <w:r w:rsidRPr="00052D08">
        <w:rPr>
          <w:rFonts w:ascii="Times New Roman" w:eastAsia="Times New Roman" w:hAnsi="Times New Roman" w:cs="Times New Roman"/>
          <w:color w:val="000000"/>
          <w:sz w:val="24"/>
          <w:szCs w:val="24"/>
          <w:lang w:val="en-US" w:eastAsia="de-DE"/>
        </w:rPr>
        <w:t xml:space="preserve"> the interrupt is handled and let it clear the bit, acknowledge that with the TL16C550D, and finally enable the NMI again.</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4"/>
          <w:szCs w:val="24"/>
          <w:lang w:val="en-US" w:eastAsia="de-DE"/>
        </w:rPr>
      </w:pPr>
      <w:r w:rsidRPr="00052D08">
        <w:rPr>
          <w:rFonts w:ascii="Times New Roman" w:eastAsia="Times New Roman" w:hAnsi="Times New Roman" w:cs="Times New Roman"/>
          <w:color w:val="000000"/>
          <w:sz w:val="24"/>
          <w:szCs w:val="24"/>
          <w:lang w:val="en-US" w:eastAsia="de-DE"/>
        </w:rPr>
        <w:t xml:space="preserve">The CURSOR interrupt is not subject to this, because it is edge triggered. You can use it as an NMI source without such problems. The interrupt is cleared simply by reading the MSR </w:t>
      </w:r>
      <w:r w:rsidR="007B4CF6">
        <w:rPr>
          <w:rFonts w:ascii="Times New Roman" w:eastAsia="Times New Roman" w:hAnsi="Times New Roman" w:cs="Times New Roman"/>
          <w:color w:val="000000"/>
          <w:sz w:val="24"/>
          <w:szCs w:val="24"/>
          <w:lang w:val="en-US" w:eastAsia="de-DE"/>
        </w:rPr>
        <w:t>(</w:t>
      </w:r>
      <w:r w:rsidR="007B4CF6" w:rsidRPr="007B4CF6">
        <w:rPr>
          <w:rFonts w:ascii="Times New Roman" w:eastAsia="Times New Roman" w:hAnsi="Times New Roman" w:cs="Times New Roman"/>
          <w:color w:val="000000"/>
          <w:sz w:val="24"/>
          <w:szCs w:val="24"/>
          <w:lang w:val="en-US" w:eastAsia="de-DE"/>
        </w:rPr>
        <w:t>&amp;</w:t>
      </w:r>
      <w:r w:rsidR="007B4CF6" w:rsidRPr="00052D08">
        <w:rPr>
          <w:rFonts w:ascii="Times New Roman" w:eastAsia="Times New Roman" w:hAnsi="Times New Roman" w:cs="Times New Roman"/>
          <w:color w:val="000000"/>
          <w:sz w:val="24"/>
          <w:szCs w:val="24"/>
          <w:lang w:val="en-US" w:eastAsia="de-DE"/>
        </w:rPr>
        <w:t>FEB6</w:t>
      </w:r>
      <w:r w:rsidR="007B4CF6">
        <w:rPr>
          <w:rFonts w:ascii="Times New Roman" w:eastAsia="Times New Roman" w:hAnsi="Times New Roman" w:cs="Times New Roman"/>
          <w:color w:val="000000"/>
          <w:sz w:val="24"/>
          <w:szCs w:val="24"/>
          <w:lang w:val="en-US" w:eastAsia="de-DE"/>
        </w:rPr>
        <w:t xml:space="preserve">) </w:t>
      </w:r>
      <w:r w:rsidRPr="00052D08">
        <w:rPr>
          <w:rFonts w:ascii="Times New Roman" w:eastAsia="Times New Roman" w:hAnsi="Times New Roman" w:cs="Times New Roman"/>
          <w:color w:val="000000"/>
          <w:sz w:val="24"/>
          <w:szCs w:val="24"/>
          <w:lang w:val="en-US" w:eastAsia="de-DE"/>
        </w:rPr>
        <w:t>register.</w:t>
      </w:r>
    </w:p>
    <w:p w:rsidR="007B4CF6" w:rsidRDefault="007B4CF6">
      <w:pPr>
        <w:rPr>
          <w:rFonts w:ascii="Times New Roman" w:eastAsia="Times New Roman" w:hAnsi="Times New Roman" w:cs="Times New Roman"/>
          <w:b/>
          <w:bCs/>
          <w:color w:val="000000"/>
          <w:sz w:val="36"/>
          <w:szCs w:val="36"/>
          <w:lang w:val="en-US" w:eastAsia="de-DE"/>
        </w:rPr>
      </w:pPr>
      <w:r>
        <w:rPr>
          <w:rFonts w:ascii="Times New Roman" w:eastAsia="Times New Roman" w:hAnsi="Times New Roman" w:cs="Times New Roman"/>
          <w:b/>
          <w:bCs/>
          <w:color w:val="000000"/>
          <w:sz w:val="36"/>
          <w:szCs w:val="36"/>
          <w:lang w:val="en-US" w:eastAsia="de-DE"/>
        </w:rPr>
        <w:br w:type="page"/>
      </w:r>
    </w:p>
    <w:p w:rsidR="00052D08" w:rsidRPr="00052D08" w:rsidRDefault="00052D08" w:rsidP="00052D08">
      <w:pPr>
        <w:spacing w:before="100" w:beforeAutospacing="1" w:after="100" w:afterAutospacing="1" w:line="240" w:lineRule="auto"/>
        <w:ind w:left="30"/>
        <w:outlineLvl w:val="1"/>
        <w:rPr>
          <w:rFonts w:ascii="Times New Roman" w:eastAsia="Times New Roman" w:hAnsi="Times New Roman" w:cs="Times New Roman"/>
          <w:b/>
          <w:bCs/>
          <w:color w:val="000000"/>
          <w:sz w:val="36"/>
          <w:szCs w:val="36"/>
          <w:lang w:val="en-US" w:eastAsia="de-DE"/>
        </w:rPr>
      </w:pPr>
      <w:r w:rsidRPr="00052D08">
        <w:rPr>
          <w:rFonts w:ascii="Times New Roman" w:eastAsia="Times New Roman" w:hAnsi="Times New Roman" w:cs="Times New Roman"/>
          <w:b/>
          <w:bCs/>
          <w:color w:val="000000"/>
          <w:sz w:val="36"/>
          <w:szCs w:val="36"/>
          <w:lang w:val="en-US" w:eastAsia="de-DE"/>
        </w:rPr>
        <w:lastRenderedPageBreak/>
        <w:t>Other resources</w:t>
      </w:r>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7"/>
          <w:szCs w:val="27"/>
          <w:lang w:val="en-US" w:eastAsia="de-DE"/>
        </w:rPr>
      </w:pPr>
      <w:r w:rsidRPr="00052D08">
        <w:rPr>
          <w:rFonts w:ascii="Times New Roman" w:eastAsia="Times New Roman" w:hAnsi="Times New Roman" w:cs="Times New Roman"/>
          <w:color w:val="000000"/>
          <w:sz w:val="27"/>
          <w:szCs w:val="27"/>
          <w:lang w:val="en-US" w:eastAsia="de-DE"/>
        </w:rPr>
        <w:t>Test program I wrote to check that the Albireo boards are working fine:</w:t>
      </w:r>
    </w:p>
    <w:p w:rsidR="00052D08" w:rsidRPr="00052D08" w:rsidRDefault="00052D08" w:rsidP="00052D08">
      <w:pPr>
        <w:numPr>
          <w:ilvl w:val="0"/>
          <w:numId w:val="8"/>
        </w:numPr>
        <w:spacing w:before="100" w:beforeAutospacing="1" w:after="100" w:afterAutospacing="1" w:line="240" w:lineRule="auto"/>
        <w:rPr>
          <w:rFonts w:ascii="Times New Roman" w:eastAsia="Times New Roman" w:hAnsi="Times New Roman" w:cs="Times New Roman"/>
          <w:color w:val="000000"/>
          <w:sz w:val="27"/>
          <w:szCs w:val="27"/>
          <w:lang w:val="en-US" w:eastAsia="de-DE"/>
        </w:rPr>
      </w:pPr>
      <w:hyperlink r:id="rId6" w:history="1">
        <w:r w:rsidRPr="00052D08">
          <w:rPr>
            <w:rFonts w:ascii="Times New Roman" w:eastAsia="Times New Roman" w:hAnsi="Times New Roman" w:cs="Times New Roman"/>
            <w:color w:val="0000FF"/>
            <w:sz w:val="24"/>
            <w:szCs w:val="24"/>
            <w:u w:val="single"/>
            <w:lang w:val="en-US" w:eastAsia="de-DE"/>
          </w:rPr>
          <w:t>Mass storage tests, for SD and USB (get disk capacity, read root directory).</w:t>
        </w:r>
      </w:hyperlink>
    </w:p>
    <w:p w:rsidR="00052D08" w:rsidRPr="00052D08" w:rsidRDefault="00052D08" w:rsidP="00052D08">
      <w:pPr>
        <w:numPr>
          <w:ilvl w:val="0"/>
          <w:numId w:val="8"/>
        </w:numPr>
        <w:spacing w:before="100" w:beforeAutospacing="1" w:after="100" w:afterAutospacing="1" w:line="240" w:lineRule="auto"/>
        <w:rPr>
          <w:rFonts w:ascii="Times New Roman" w:eastAsia="Times New Roman" w:hAnsi="Times New Roman" w:cs="Times New Roman"/>
          <w:color w:val="000000"/>
          <w:sz w:val="27"/>
          <w:szCs w:val="27"/>
          <w:lang w:val="en-US" w:eastAsia="de-DE"/>
        </w:rPr>
      </w:pPr>
      <w:hyperlink r:id="rId7" w:history="1">
        <w:r w:rsidRPr="00052D08">
          <w:rPr>
            <w:rFonts w:ascii="Times New Roman" w:eastAsia="Times New Roman" w:hAnsi="Times New Roman" w:cs="Times New Roman"/>
            <w:color w:val="0000FF"/>
            <w:sz w:val="24"/>
            <w:szCs w:val="24"/>
            <w:u w:val="single"/>
            <w:lang w:val="en-US" w:eastAsia="de-DE"/>
          </w:rPr>
          <w:t>Complement of the above (load with MERGE), adding a test for HID mouse.</w:t>
        </w:r>
      </w:hyperlink>
    </w:p>
    <w:p w:rsidR="00052D08" w:rsidRPr="00052D08" w:rsidRDefault="00052D08" w:rsidP="00052D08">
      <w:pPr>
        <w:spacing w:before="100" w:beforeAutospacing="1" w:after="100" w:afterAutospacing="1" w:line="240" w:lineRule="auto"/>
        <w:ind w:left="30"/>
        <w:rPr>
          <w:rFonts w:ascii="Times New Roman" w:eastAsia="Times New Roman" w:hAnsi="Times New Roman" w:cs="Times New Roman"/>
          <w:color w:val="000000"/>
          <w:sz w:val="27"/>
          <w:szCs w:val="27"/>
          <w:lang w:val="en-US" w:eastAsia="de-DE"/>
        </w:rPr>
      </w:pPr>
      <w:r w:rsidRPr="00052D08">
        <w:rPr>
          <w:rFonts w:ascii="Times New Roman" w:eastAsia="Times New Roman" w:hAnsi="Times New Roman" w:cs="Times New Roman"/>
          <w:color w:val="000000"/>
          <w:sz w:val="27"/>
          <w:szCs w:val="27"/>
          <w:lang w:val="en-US" w:eastAsia="de-DE"/>
        </w:rPr>
        <w:t>The datasheets of the chips used on the board may be useful:</w:t>
      </w:r>
    </w:p>
    <w:p w:rsidR="00052D08" w:rsidRPr="00052D08" w:rsidRDefault="00052D08" w:rsidP="00052D08">
      <w:pPr>
        <w:numPr>
          <w:ilvl w:val="0"/>
          <w:numId w:val="9"/>
        </w:numPr>
        <w:spacing w:before="100" w:beforeAutospacing="1" w:after="100" w:afterAutospacing="1" w:line="240" w:lineRule="auto"/>
        <w:rPr>
          <w:rFonts w:ascii="Times New Roman" w:eastAsia="Times New Roman" w:hAnsi="Times New Roman" w:cs="Times New Roman"/>
          <w:color w:val="000000"/>
          <w:sz w:val="27"/>
          <w:szCs w:val="27"/>
          <w:lang w:val="en-US" w:eastAsia="de-DE"/>
        </w:rPr>
      </w:pPr>
      <w:r w:rsidRPr="00052D08">
        <w:rPr>
          <w:rFonts w:ascii="Times New Roman" w:eastAsia="Times New Roman" w:hAnsi="Times New Roman" w:cs="Times New Roman"/>
          <w:color w:val="000000"/>
          <w:sz w:val="27"/>
          <w:szCs w:val="27"/>
          <w:lang w:val="en-US" w:eastAsia="de-DE"/>
        </w:rPr>
        <w:t>CH376: USB-Host and SD card controller (part 1 readily available as "</w:t>
      </w:r>
      <w:proofErr w:type="gramStart"/>
      <w:r w:rsidRPr="00052D08">
        <w:rPr>
          <w:rFonts w:ascii="Times New Roman" w:eastAsia="Times New Roman" w:hAnsi="Times New Roman" w:cs="Times New Roman"/>
          <w:color w:val="000000"/>
          <w:sz w:val="27"/>
          <w:szCs w:val="27"/>
          <w:lang w:val="en-US" w:eastAsia="de-DE"/>
        </w:rPr>
        <w:t>CH376DS1.PDF", and</w:t>
      </w:r>
      <w:r w:rsidRPr="00052D08">
        <w:rPr>
          <w:rFonts w:ascii="Times New Roman" w:eastAsia="Times New Roman" w:hAnsi="Times New Roman" w:cs="Times New Roman"/>
          <w:color w:val="000000"/>
          <w:sz w:val="27"/>
          <w:lang w:val="en-US" w:eastAsia="de-DE"/>
        </w:rPr>
        <w:t> </w:t>
      </w:r>
      <w:hyperlink r:id="rId8" w:history="1">
        <w:r w:rsidRPr="00052D08">
          <w:rPr>
            <w:rFonts w:ascii="Times New Roman" w:eastAsia="Times New Roman" w:hAnsi="Times New Roman" w:cs="Times New Roman"/>
            <w:color w:val="0000FF"/>
            <w:sz w:val="24"/>
            <w:szCs w:val="24"/>
            <w:u w:val="single"/>
            <w:lang w:val="en-US" w:eastAsia="de-DE"/>
          </w:rPr>
          <w:t>part</w:t>
        </w:r>
        <w:proofErr w:type="gramEnd"/>
        <w:r w:rsidRPr="00052D08">
          <w:rPr>
            <w:rFonts w:ascii="Times New Roman" w:eastAsia="Times New Roman" w:hAnsi="Times New Roman" w:cs="Times New Roman"/>
            <w:color w:val="0000FF"/>
            <w:sz w:val="24"/>
            <w:szCs w:val="24"/>
            <w:u w:val="single"/>
            <w:lang w:val="en-US" w:eastAsia="de-DE"/>
          </w:rPr>
          <w:t xml:space="preserve"> 2</w:t>
        </w:r>
      </w:hyperlink>
      <w:r w:rsidRPr="00052D08">
        <w:rPr>
          <w:rFonts w:ascii="Times New Roman" w:eastAsia="Times New Roman" w:hAnsi="Times New Roman" w:cs="Times New Roman"/>
          <w:color w:val="000000"/>
          <w:sz w:val="27"/>
          <w:szCs w:val="27"/>
          <w:lang w:val="en-US" w:eastAsia="de-DE"/>
        </w:rPr>
        <w:t>, with help from Google translate.</w:t>
      </w:r>
    </w:p>
    <w:p w:rsidR="00052D08" w:rsidRPr="00052D08" w:rsidRDefault="00052D08" w:rsidP="00052D08">
      <w:pPr>
        <w:numPr>
          <w:ilvl w:val="0"/>
          <w:numId w:val="9"/>
        </w:numPr>
        <w:spacing w:before="100" w:beforeAutospacing="1" w:after="100" w:afterAutospacing="1" w:line="240" w:lineRule="auto"/>
        <w:rPr>
          <w:rFonts w:ascii="Times New Roman" w:eastAsia="Times New Roman" w:hAnsi="Times New Roman" w:cs="Times New Roman"/>
          <w:color w:val="000000"/>
          <w:sz w:val="27"/>
          <w:szCs w:val="27"/>
          <w:lang w:val="en-US" w:eastAsia="de-DE"/>
        </w:rPr>
      </w:pPr>
      <w:r w:rsidRPr="00052D08">
        <w:rPr>
          <w:rFonts w:ascii="Times New Roman" w:eastAsia="Times New Roman" w:hAnsi="Times New Roman" w:cs="Times New Roman"/>
          <w:color w:val="000000"/>
          <w:sz w:val="27"/>
          <w:szCs w:val="27"/>
          <w:lang w:val="en-US" w:eastAsia="de-DE"/>
        </w:rPr>
        <w:t>TL16C550D: UART for hi-speed link (also used for interrupts control)</w:t>
      </w:r>
    </w:p>
    <w:p w:rsidR="00052D08" w:rsidRPr="00052D08" w:rsidRDefault="00052D08" w:rsidP="00052D08">
      <w:pPr>
        <w:numPr>
          <w:ilvl w:val="0"/>
          <w:numId w:val="9"/>
        </w:numPr>
        <w:spacing w:before="100" w:beforeAutospacing="1" w:after="100" w:afterAutospacing="1" w:line="240" w:lineRule="auto"/>
        <w:rPr>
          <w:rFonts w:ascii="Times New Roman" w:eastAsia="Times New Roman" w:hAnsi="Times New Roman" w:cs="Times New Roman"/>
          <w:color w:val="000000"/>
          <w:sz w:val="27"/>
          <w:szCs w:val="27"/>
          <w:lang w:val="en-US" w:eastAsia="de-DE"/>
        </w:rPr>
      </w:pPr>
      <w:r w:rsidRPr="00052D08">
        <w:rPr>
          <w:rFonts w:ascii="Times New Roman" w:eastAsia="Times New Roman" w:hAnsi="Times New Roman" w:cs="Times New Roman"/>
          <w:color w:val="000000"/>
          <w:sz w:val="27"/>
          <w:szCs w:val="27"/>
          <w:lang w:val="en-US" w:eastAsia="de-DE"/>
        </w:rPr>
        <w:t>FT231X: UART to USB converter for hi-speed link (also used for clock generation)</w:t>
      </w:r>
    </w:p>
    <w:p w:rsidR="000A1310" w:rsidRPr="00052D08" w:rsidRDefault="000A1310" w:rsidP="00052D08">
      <w:pPr>
        <w:rPr>
          <w:lang w:val="en-US"/>
        </w:rPr>
      </w:pPr>
    </w:p>
    <w:sectPr w:rsidR="000A1310" w:rsidRPr="00052D08" w:rsidSect="000A1310">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04B14"/>
    <w:multiLevelType w:val="multilevel"/>
    <w:tmpl w:val="0076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A96317"/>
    <w:multiLevelType w:val="multilevel"/>
    <w:tmpl w:val="65B2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9E610C"/>
    <w:multiLevelType w:val="multilevel"/>
    <w:tmpl w:val="C310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7F333A"/>
    <w:multiLevelType w:val="multilevel"/>
    <w:tmpl w:val="96D27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9D148BF"/>
    <w:multiLevelType w:val="multilevel"/>
    <w:tmpl w:val="148E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C111B0F"/>
    <w:multiLevelType w:val="multilevel"/>
    <w:tmpl w:val="8CC0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E06970"/>
    <w:multiLevelType w:val="multilevel"/>
    <w:tmpl w:val="5F0E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C824B8"/>
    <w:multiLevelType w:val="multilevel"/>
    <w:tmpl w:val="BCA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843B86"/>
    <w:multiLevelType w:val="multilevel"/>
    <w:tmpl w:val="6D46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8"/>
  </w:num>
  <w:num w:numId="4">
    <w:abstractNumId w:val="0"/>
  </w:num>
  <w:num w:numId="5">
    <w:abstractNumId w:val="5"/>
  </w:num>
  <w:num w:numId="6">
    <w:abstractNumId w:val="7"/>
  </w:num>
  <w:num w:numId="7">
    <w:abstractNumId w:val="2"/>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052D08"/>
    <w:rsid w:val="00052D08"/>
    <w:rsid w:val="000A1310"/>
    <w:rsid w:val="00604C40"/>
    <w:rsid w:val="007B4CF6"/>
    <w:rsid w:val="00857218"/>
    <w:rsid w:val="00AD3F1A"/>
    <w:rsid w:val="00B5170C"/>
    <w:rsid w:val="00B76483"/>
    <w:rsid w:val="00C73D48"/>
    <w:rsid w:val="00D47F4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310"/>
  </w:style>
  <w:style w:type="paragraph" w:styleId="Heading1">
    <w:name w:val="heading 1"/>
    <w:basedOn w:val="Normal"/>
    <w:link w:val="Heading1Char"/>
    <w:uiPriority w:val="9"/>
    <w:qFormat/>
    <w:rsid w:val="00052D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Heading2">
    <w:name w:val="heading 2"/>
    <w:basedOn w:val="Normal"/>
    <w:link w:val="Heading2Char"/>
    <w:uiPriority w:val="9"/>
    <w:qFormat/>
    <w:rsid w:val="00052D08"/>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Heading3">
    <w:name w:val="heading 3"/>
    <w:basedOn w:val="Normal"/>
    <w:link w:val="Heading3Char"/>
    <w:uiPriority w:val="9"/>
    <w:qFormat/>
    <w:rsid w:val="00052D08"/>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Heading4">
    <w:name w:val="heading 4"/>
    <w:basedOn w:val="Normal"/>
    <w:link w:val="Heading4Char"/>
    <w:uiPriority w:val="9"/>
    <w:qFormat/>
    <w:rsid w:val="00052D08"/>
    <w:pPr>
      <w:spacing w:before="100" w:beforeAutospacing="1" w:after="100" w:afterAutospacing="1" w:line="240" w:lineRule="auto"/>
      <w:outlineLvl w:val="3"/>
    </w:pPr>
    <w:rPr>
      <w:rFonts w:ascii="Times New Roman" w:eastAsia="Times New Roman" w:hAnsi="Times New Roman" w:cs="Times New Roman"/>
      <w:b/>
      <w:bCs/>
      <w:sz w:val="24"/>
      <w:szCs w:val="24"/>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2D08"/>
    <w:pPr>
      <w:spacing w:after="0" w:line="240" w:lineRule="auto"/>
    </w:pPr>
  </w:style>
  <w:style w:type="character" w:customStyle="1" w:styleId="Heading1Char">
    <w:name w:val="Heading 1 Char"/>
    <w:basedOn w:val="DefaultParagraphFont"/>
    <w:link w:val="Heading1"/>
    <w:uiPriority w:val="9"/>
    <w:rsid w:val="00052D08"/>
    <w:rPr>
      <w:rFonts w:ascii="Times New Roman" w:eastAsia="Times New Roman" w:hAnsi="Times New Roman" w:cs="Times New Roman"/>
      <w:b/>
      <w:bCs/>
      <w:kern w:val="36"/>
      <w:sz w:val="48"/>
      <w:szCs w:val="48"/>
      <w:lang w:eastAsia="de-DE"/>
    </w:rPr>
  </w:style>
  <w:style w:type="character" w:customStyle="1" w:styleId="Heading2Char">
    <w:name w:val="Heading 2 Char"/>
    <w:basedOn w:val="DefaultParagraphFont"/>
    <w:link w:val="Heading2"/>
    <w:uiPriority w:val="9"/>
    <w:rsid w:val="00052D08"/>
    <w:rPr>
      <w:rFonts w:ascii="Times New Roman" w:eastAsia="Times New Roman" w:hAnsi="Times New Roman" w:cs="Times New Roman"/>
      <w:b/>
      <w:bCs/>
      <w:sz w:val="36"/>
      <w:szCs w:val="36"/>
      <w:lang w:eastAsia="de-DE"/>
    </w:rPr>
  </w:style>
  <w:style w:type="character" w:customStyle="1" w:styleId="Heading3Char">
    <w:name w:val="Heading 3 Char"/>
    <w:basedOn w:val="DefaultParagraphFont"/>
    <w:link w:val="Heading3"/>
    <w:uiPriority w:val="9"/>
    <w:rsid w:val="00052D08"/>
    <w:rPr>
      <w:rFonts w:ascii="Times New Roman" w:eastAsia="Times New Roman" w:hAnsi="Times New Roman" w:cs="Times New Roman"/>
      <w:b/>
      <w:bCs/>
      <w:sz w:val="27"/>
      <w:szCs w:val="27"/>
      <w:lang w:eastAsia="de-DE"/>
    </w:rPr>
  </w:style>
  <w:style w:type="character" w:customStyle="1" w:styleId="Heading4Char">
    <w:name w:val="Heading 4 Char"/>
    <w:basedOn w:val="DefaultParagraphFont"/>
    <w:link w:val="Heading4"/>
    <w:uiPriority w:val="9"/>
    <w:rsid w:val="00052D08"/>
    <w:rPr>
      <w:rFonts w:ascii="Times New Roman" w:eastAsia="Times New Roman" w:hAnsi="Times New Roman" w:cs="Times New Roman"/>
      <w:b/>
      <w:bCs/>
      <w:sz w:val="24"/>
      <w:szCs w:val="24"/>
      <w:lang w:eastAsia="de-DE"/>
    </w:rPr>
  </w:style>
  <w:style w:type="paragraph" w:styleId="NormalWeb">
    <w:name w:val="Normal (Web)"/>
    <w:basedOn w:val="Normal"/>
    <w:uiPriority w:val="99"/>
    <w:semiHidden/>
    <w:unhideWhenUsed/>
    <w:rsid w:val="00052D0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DefaultParagraphFont"/>
    <w:uiPriority w:val="99"/>
    <w:semiHidden/>
    <w:unhideWhenUsed/>
    <w:rsid w:val="00052D08"/>
    <w:rPr>
      <w:color w:val="0000FF"/>
      <w:u w:val="single"/>
    </w:rPr>
  </w:style>
  <w:style w:type="paragraph" w:styleId="HTMLPreformatted">
    <w:name w:val="HTML Preformatted"/>
    <w:basedOn w:val="Normal"/>
    <w:link w:val="HTMLPreformattedChar"/>
    <w:uiPriority w:val="99"/>
    <w:semiHidden/>
    <w:unhideWhenUsed/>
    <w:rsid w:val="00052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PreformattedChar">
    <w:name w:val="HTML Preformatted Char"/>
    <w:basedOn w:val="DefaultParagraphFont"/>
    <w:link w:val="HTMLPreformatted"/>
    <w:uiPriority w:val="99"/>
    <w:semiHidden/>
    <w:rsid w:val="00052D08"/>
    <w:rPr>
      <w:rFonts w:ascii="Courier New" w:eastAsia="Times New Roman" w:hAnsi="Courier New" w:cs="Courier New"/>
      <w:sz w:val="20"/>
      <w:szCs w:val="20"/>
      <w:lang w:eastAsia="de-DE"/>
    </w:rPr>
  </w:style>
  <w:style w:type="character" w:customStyle="1" w:styleId="apple-converted-space">
    <w:name w:val="apple-converted-space"/>
    <w:basedOn w:val="DefaultParagraphFont"/>
    <w:rsid w:val="00052D08"/>
  </w:style>
</w:styles>
</file>

<file path=word/webSettings.xml><?xml version="1.0" encoding="utf-8"?>
<w:webSettings xmlns:r="http://schemas.openxmlformats.org/officeDocument/2006/relationships" xmlns:w="http://schemas.openxmlformats.org/wordprocessingml/2006/main">
  <w:divs>
    <w:div w:id="2140762308">
      <w:bodyDiv w:val="1"/>
      <w:marLeft w:val="0"/>
      <w:marRight w:val="0"/>
      <w:marTop w:val="0"/>
      <w:marBottom w:val="0"/>
      <w:divBdr>
        <w:top w:val="none" w:sz="0" w:space="0" w:color="auto"/>
        <w:left w:val="none" w:sz="0" w:space="0" w:color="auto"/>
        <w:bottom w:val="none" w:sz="0" w:space="0" w:color="auto"/>
        <w:right w:val="none" w:sz="0" w:space="0" w:color="auto"/>
      </w:divBdr>
      <w:divsChild>
        <w:div w:id="1494490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lko.mandy.pagesperso-orange.fr/shinra/CH376_ext.shtml" TargetMode="External"/><Relationship Id="rId3" Type="http://schemas.openxmlformats.org/officeDocument/2006/relationships/styles" Target="styles.xml"/><Relationship Id="rId7" Type="http://schemas.openxmlformats.org/officeDocument/2006/relationships/hyperlink" Target="http://pulko.mandy.pagesperso-orange.fr/shinra/ch376_hid.ba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ulko.mandy.pagesperso-orange.fr/shinra/ch376.ba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82A5-B48E-4721-9D39-E4452E4A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1385</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Stefan W. Stumpferl</dc:creator>
  <cp:lastModifiedBy>Dr. Stefan W. Stumpferl</cp:lastModifiedBy>
  <cp:revision>6</cp:revision>
  <dcterms:created xsi:type="dcterms:W3CDTF">2016-02-25T19:24:00Z</dcterms:created>
  <dcterms:modified xsi:type="dcterms:W3CDTF">2016-02-25T19:58:00Z</dcterms:modified>
</cp:coreProperties>
</file>